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EE2295" w14:textId="77777777" w:rsidR="00E9661E" w:rsidRPr="00E42A8E" w:rsidRDefault="00E9661E">
      <w:pPr>
        <w:pStyle w:val="afe"/>
        <w:ind w:firstLine="0"/>
        <w:jc w:val="center"/>
        <w:rPr>
          <w:rFonts w:ascii="宋体" w:hAnsi="宋体" w:cs="宋体" w:hint="eastAsia"/>
          <w:b/>
          <w:sz w:val="52"/>
          <w:szCs w:val="52"/>
        </w:rPr>
      </w:pPr>
    </w:p>
    <w:p w14:paraId="24B16D85" w14:textId="77777777" w:rsidR="00E9661E" w:rsidRPr="00E42A8E" w:rsidRDefault="00000000">
      <w:pPr>
        <w:pStyle w:val="afe"/>
        <w:ind w:firstLine="0"/>
        <w:jc w:val="center"/>
        <w:rPr>
          <w:rFonts w:ascii="宋体" w:hAnsi="宋体" w:cs="宋体" w:hint="eastAsia"/>
        </w:rPr>
      </w:pPr>
      <w:r w:rsidRPr="00E42A8E">
        <w:rPr>
          <w:rFonts w:ascii="宋体" w:hAnsi="宋体" w:cs="宋体" w:hint="eastAsia"/>
          <w:b/>
          <w:sz w:val="52"/>
          <w:szCs w:val="52"/>
        </w:rPr>
        <w:t xml:space="preserve"> </w:t>
      </w:r>
    </w:p>
    <w:p w14:paraId="45C3546B" w14:textId="77777777" w:rsidR="00E9661E" w:rsidRPr="00E42A8E" w:rsidRDefault="00000000">
      <w:pPr>
        <w:pStyle w:val="afe"/>
        <w:ind w:firstLine="0"/>
        <w:jc w:val="center"/>
        <w:rPr>
          <w:rFonts w:ascii="宋体" w:hAnsi="宋体" w:cs="宋体" w:hint="eastAsia"/>
          <w:sz w:val="44"/>
          <w:szCs w:val="44"/>
        </w:rPr>
      </w:pPr>
      <w:r w:rsidRPr="00E42A8E">
        <w:rPr>
          <w:rFonts w:ascii="宋体" w:hAnsi="宋体" w:cs="宋体" w:hint="eastAsia"/>
          <w:sz w:val="44"/>
          <w:szCs w:val="44"/>
        </w:rPr>
        <w:t>江苏东和投资集团有限公司及所属子公司2024年-2025年资产公众责任险及财产险采购项目</w:t>
      </w:r>
    </w:p>
    <w:p w14:paraId="718A6330" w14:textId="77777777" w:rsidR="00E9661E" w:rsidRPr="00E42A8E" w:rsidRDefault="00E9661E">
      <w:pPr>
        <w:pStyle w:val="afe"/>
        <w:ind w:firstLine="0"/>
        <w:jc w:val="both"/>
        <w:rPr>
          <w:rFonts w:ascii="宋体" w:hAnsi="宋体" w:cs="宋体" w:hint="eastAsia"/>
        </w:rPr>
      </w:pPr>
    </w:p>
    <w:p w14:paraId="650C0BDE" w14:textId="77777777" w:rsidR="00E9661E" w:rsidRPr="00E42A8E" w:rsidRDefault="00E9661E">
      <w:pPr>
        <w:pStyle w:val="afe"/>
        <w:ind w:firstLine="0"/>
        <w:jc w:val="center"/>
        <w:rPr>
          <w:rFonts w:ascii="宋体" w:hAnsi="宋体" w:cs="宋体" w:hint="eastAsia"/>
        </w:rPr>
      </w:pPr>
    </w:p>
    <w:p w14:paraId="1A301EFD" w14:textId="77777777" w:rsidR="00E9661E" w:rsidRPr="00E42A8E" w:rsidRDefault="00E9661E">
      <w:pPr>
        <w:pStyle w:val="afe"/>
        <w:ind w:firstLine="0"/>
        <w:jc w:val="center"/>
        <w:rPr>
          <w:rFonts w:ascii="宋体" w:hAnsi="宋体" w:cs="宋体" w:hint="eastAsia"/>
        </w:rPr>
      </w:pPr>
    </w:p>
    <w:p w14:paraId="4321937F" w14:textId="77777777" w:rsidR="00E9661E" w:rsidRPr="00E42A8E" w:rsidRDefault="00E9661E">
      <w:pPr>
        <w:pStyle w:val="afe"/>
        <w:ind w:firstLine="0"/>
        <w:jc w:val="center"/>
        <w:rPr>
          <w:rFonts w:ascii="宋体" w:hAnsi="宋体" w:cs="宋体" w:hint="eastAsia"/>
        </w:rPr>
      </w:pPr>
    </w:p>
    <w:p w14:paraId="7A2442D4" w14:textId="77777777" w:rsidR="00E9661E" w:rsidRPr="00E42A8E" w:rsidRDefault="00000000">
      <w:pPr>
        <w:pStyle w:val="afe"/>
        <w:ind w:firstLine="0"/>
        <w:jc w:val="center"/>
        <w:rPr>
          <w:rFonts w:ascii="宋体" w:hAnsi="宋体" w:cs="宋体" w:hint="eastAsia"/>
          <w:b/>
          <w:bCs/>
          <w:sz w:val="84"/>
          <w:szCs w:val="84"/>
        </w:rPr>
      </w:pPr>
      <w:r w:rsidRPr="00E42A8E">
        <w:rPr>
          <w:rFonts w:ascii="宋体" w:hAnsi="宋体" w:cs="宋体" w:hint="eastAsia"/>
          <w:b/>
          <w:bCs/>
          <w:sz w:val="84"/>
          <w:szCs w:val="84"/>
        </w:rPr>
        <w:t>采购文件</w:t>
      </w:r>
    </w:p>
    <w:p w14:paraId="5C24BB18" w14:textId="3E85888C" w:rsidR="00E9661E" w:rsidRPr="00E42A8E" w:rsidRDefault="000011FA" w:rsidP="000011FA">
      <w:pPr>
        <w:pStyle w:val="2"/>
        <w:adjustRightInd w:val="0"/>
        <w:snapToGrid w:val="0"/>
        <w:ind w:firstLine="643"/>
        <w:jc w:val="center"/>
        <w:rPr>
          <w:rFonts w:cs="宋体" w:hint="eastAsia"/>
          <w:b/>
          <w:bCs/>
          <w:sz w:val="32"/>
        </w:rPr>
      </w:pPr>
      <w:r>
        <w:rPr>
          <w:rFonts w:cs="宋体" w:hint="eastAsia"/>
          <w:b/>
          <w:bCs/>
          <w:sz w:val="32"/>
        </w:rPr>
        <w:t>（第二次）</w:t>
      </w:r>
    </w:p>
    <w:p w14:paraId="082A8022" w14:textId="77777777" w:rsidR="00E9661E" w:rsidRPr="00E42A8E" w:rsidRDefault="00E9661E">
      <w:pPr>
        <w:pStyle w:val="afe"/>
        <w:ind w:firstLine="0"/>
        <w:jc w:val="both"/>
        <w:rPr>
          <w:rFonts w:ascii="宋体" w:hAnsi="宋体" w:cs="宋体" w:hint="eastAsia"/>
          <w:b/>
          <w:bCs/>
          <w:sz w:val="32"/>
        </w:rPr>
      </w:pPr>
    </w:p>
    <w:p w14:paraId="618247DB" w14:textId="77777777" w:rsidR="00E9661E" w:rsidRPr="00E42A8E" w:rsidRDefault="00000000">
      <w:pPr>
        <w:pStyle w:val="afe"/>
        <w:ind w:firstLine="0"/>
        <w:jc w:val="both"/>
        <w:rPr>
          <w:rFonts w:ascii="宋体" w:hAnsi="宋体" w:cs="宋体" w:hint="eastAsia"/>
          <w:b/>
          <w:bCs/>
          <w:sz w:val="36"/>
          <w:szCs w:val="36"/>
          <w:u w:val="single"/>
        </w:rPr>
      </w:pPr>
      <w:r w:rsidRPr="00E42A8E">
        <w:rPr>
          <w:rFonts w:ascii="宋体" w:hAnsi="宋体" w:cs="宋体" w:hint="eastAsia"/>
          <w:b/>
          <w:bCs/>
          <w:sz w:val="36"/>
          <w:szCs w:val="36"/>
        </w:rPr>
        <w:t xml:space="preserve">     </w:t>
      </w:r>
    </w:p>
    <w:p w14:paraId="5E0B7C8A" w14:textId="77777777" w:rsidR="00E9661E" w:rsidRPr="00E42A8E" w:rsidRDefault="00000000">
      <w:pPr>
        <w:pStyle w:val="afe"/>
        <w:ind w:left="1687" w:hangingChars="600" w:hanging="1687"/>
        <w:rPr>
          <w:rFonts w:ascii="宋体" w:hAnsi="宋体" w:cs="宋体" w:hint="eastAsia"/>
          <w:b/>
          <w:sz w:val="28"/>
          <w:szCs w:val="28"/>
          <w:u w:val="single"/>
        </w:rPr>
      </w:pPr>
      <w:r w:rsidRPr="00E42A8E">
        <w:rPr>
          <w:rFonts w:ascii="宋体" w:hAnsi="宋体" w:cs="宋体" w:hint="eastAsia"/>
          <w:b/>
          <w:bCs/>
          <w:sz w:val="28"/>
          <w:szCs w:val="28"/>
        </w:rPr>
        <w:t xml:space="preserve">       </w:t>
      </w:r>
    </w:p>
    <w:p w14:paraId="79B5AE1E" w14:textId="77777777" w:rsidR="00E9661E" w:rsidRPr="00E42A8E" w:rsidRDefault="00000000">
      <w:pPr>
        <w:pStyle w:val="afe"/>
        <w:ind w:left="1506" w:hangingChars="500" w:hanging="1506"/>
        <w:rPr>
          <w:rFonts w:ascii="宋体" w:hAnsi="宋体" w:cs="宋体" w:hint="eastAsia"/>
          <w:b/>
          <w:sz w:val="30"/>
          <w:szCs w:val="30"/>
          <w:u w:val="single"/>
        </w:rPr>
      </w:pPr>
      <w:r w:rsidRPr="00E42A8E">
        <w:rPr>
          <w:rFonts w:ascii="宋体" w:hAnsi="宋体" w:cs="宋体" w:hint="eastAsia"/>
          <w:b/>
          <w:sz w:val="30"/>
          <w:szCs w:val="30"/>
        </w:rPr>
        <w:t xml:space="preserve">        采购人名称：</w:t>
      </w:r>
      <w:r w:rsidRPr="00E42A8E">
        <w:rPr>
          <w:rFonts w:ascii="宋体" w:hAnsi="宋体" w:cs="宋体" w:hint="eastAsia"/>
          <w:b/>
          <w:sz w:val="30"/>
          <w:szCs w:val="30"/>
          <w:u w:val="single"/>
        </w:rPr>
        <w:t xml:space="preserve">江苏东和投资集团有限公司         </w:t>
      </w:r>
    </w:p>
    <w:p w14:paraId="49E5BBFE" w14:textId="77777777" w:rsidR="00E9661E" w:rsidRPr="00E42A8E" w:rsidRDefault="00000000">
      <w:pPr>
        <w:pStyle w:val="afe"/>
        <w:ind w:firstLine="0"/>
        <w:jc w:val="both"/>
        <w:rPr>
          <w:rFonts w:ascii="宋体" w:hAnsi="宋体" w:cs="宋体" w:hint="eastAsia"/>
          <w:b/>
          <w:sz w:val="30"/>
          <w:szCs w:val="30"/>
          <w:u w:val="single"/>
        </w:rPr>
      </w:pPr>
      <w:r w:rsidRPr="00E42A8E">
        <w:rPr>
          <w:rFonts w:ascii="宋体" w:hAnsi="宋体" w:cs="宋体" w:hint="eastAsia"/>
          <w:b/>
          <w:bCs/>
          <w:sz w:val="30"/>
          <w:szCs w:val="30"/>
        </w:rPr>
        <w:t xml:space="preserve">        招标</w:t>
      </w:r>
      <w:r w:rsidRPr="00E42A8E">
        <w:rPr>
          <w:rFonts w:ascii="宋体" w:hAnsi="宋体" w:cs="宋体" w:hint="eastAsia"/>
          <w:b/>
          <w:sz w:val="30"/>
          <w:szCs w:val="30"/>
        </w:rPr>
        <w:t>代理单位：</w:t>
      </w:r>
      <w:r w:rsidRPr="00E42A8E">
        <w:rPr>
          <w:rFonts w:ascii="宋体" w:hAnsi="宋体" w:cs="宋体" w:hint="eastAsia"/>
          <w:b/>
          <w:sz w:val="30"/>
          <w:szCs w:val="30"/>
          <w:u w:val="single"/>
        </w:rPr>
        <w:t xml:space="preserve">江苏诚嘉工程监理咨询有限公司   </w:t>
      </w:r>
    </w:p>
    <w:p w14:paraId="0D69EC4C" w14:textId="77777777" w:rsidR="00E9661E" w:rsidRPr="00E42A8E" w:rsidRDefault="00000000">
      <w:pPr>
        <w:pStyle w:val="afe"/>
        <w:ind w:firstLineChars="400" w:firstLine="1205"/>
        <w:jc w:val="both"/>
        <w:rPr>
          <w:rFonts w:ascii="宋体" w:hAnsi="宋体" w:cs="宋体" w:hint="eastAsia"/>
          <w:b/>
          <w:bCs/>
          <w:sz w:val="36"/>
          <w:szCs w:val="36"/>
        </w:rPr>
      </w:pPr>
      <w:r w:rsidRPr="00E42A8E">
        <w:rPr>
          <w:rFonts w:ascii="宋体" w:hAnsi="宋体" w:cs="宋体" w:hint="eastAsia"/>
          <w:b/>
          <w:bCs/>
          <w:sz w:val="30"/>
          <w:szCs w:val="30"/>
        </w:rPr>
        <w:t>采购方式：</w:t>
      </w:r>
      <w:r w:rsidRPr="00E42A8E">
        <w:rPr>
          <w:rFonts w:ascii="宋体" w:hAnsi="宋体" w:cs="宋体" w:hint="eastAsia"/>
          <w:b/>
          <w:bCs/>
          <w:sz w:val="30"/>
          <w:szCs w:val="30"/>
          <w:u w:val="single"/>
        </w:rPr>
        <w:t xml:space="preserve">           询价采购                </w:t>
      </w:r>
    </w:p>
    <w:p w14:paraId="339ADE1A" w14:textId="77777777" w:rsidR="00E9661E" w:rsidRPr="00E42A8E" w:rsidRDefault="00E9661E">
      <w:pPr>
        <w:rPr>
          <w:rFonts w:ascii="宋体" w:hAnsi="宋体" w:cs="宋体" w:hint="eastAsia"/>
          <w:b/>
          <w:bCs/>
          <w:kern w:val="0"/>
          <w:sz w:val="30"/>
          <w:szCs w:val="30"/>
        </w:rPr>
      </w:pPr>
    </w:p>
    <w:p w14:paraId="574751A7" w14:textId="55B0E992" w:rsidR="00E9661E" w:rsidRPr="00E42A8E" w:rsidRDefault="00000000">
      <w:pPr>
        <w:jc w:val="center"/>
        <w:rPr>
          <w:rFonts w:ascii="宋体" w:hAnsi="宋体" w:cs="宋体" w:hint="eastAsia"/>
          <w:b/>
          <w:bCs/>
          <w:kern w:val="0"/>
          <w:sz w:val="30"/>
          <w:szCs w:val="30"/>
        </w:rPr>
      </w:pPr>
      <w:r w:rsidRPr="00E42A8E">
        <w:rPr>
          <w:rFonts w:ascii="宋体" w:hAnsi="宋体" w:cs="宋体" w:hint="eastAsia"/>
          <w:b/>
          <w:bCs/>
          <w:kern w:val="0"/>
          <w:sz w:val="30"/>
          <w:szCs w:val="30"/>
        </w:rPr>
        <w:t>二〇二四年</w:t>
      </w:r>
      <w:r w:rsidR="000011FA">
        <w:rPr>
          <w:rFonts w:ascii="宋体" w:hAnsi="宋体" w:cs="宋体" w:hint="eastAsia"/>
          <w:b/>
          <w:bCs/>
          <w:kern w:val="0"/>
          <w:sz w:val="30"/>
          <w:szCs w:val="30"/>
        </w:rPr>
        <w:t>十一</w:t>
      </w:r>
      <w:r w:rsidRPr="00E42A8E">
        <w:rPr>
          <w:rFonts w:ascii="宋体" w:hAnsi="宋体" w:cs="宋体" w:hint="eastAsia"/>
          <w:b/>
          <w:bCs/>
          <w:kern w:val="0"/>
          <w:sz w:val="30"/>
          <w:szCs w:val="30"/>
        </w:rPr>
        <w:t xml:space="preserve">月 </w:t>
      </w:r>
    </w:p>
    <w:p w14:paraId="66145513" w14:textId="77777777" w:rsidR="00E9661E" w:rsidRPr="00E42A8E" w:rsidRDefault="00000000">
      <w:pPr>
        <w:jc w:val="center"/>
        <w:rPr>
          <w:rFonts w:ascii="宋体" w:hAnsi="宋体" w:cs="宋体" w:hint="eastAsia"/>
          <w:b/>
          <w:bCs/>
          <w:kern w:val="0"/>
          <w:sz w:val="36"/>
          <w:szCs w:val="36"/>
        </w:rPr>
      </w:pPr>
      <w:r w:rsidRPr="00E42A8E">
        <w:rPr>
          <w:rFonts w:ascii="宋体" w:hAnsi="宋体" w:cs="宋体" w:hint="eastAsia"/>
          <w:b/>
          <w:bCs/>
          <w:kern w:val="0"/>
          <w:sz w:val="36"/>
          <w:szCs w:val="36"/>
        </w:rPr>
        <w:br w:type="page"/>
      </w:r>
    </w:p>
    <w:p w14:paraId="351098D6" w14:textId="77777777" w:rsidR="00E9661E" w:rsidRPr="00E42A8E" w:rsidRDefault="00E9661E">
      <w:pPr>
        <w:jc w:val="center"/>
        <w:rPr>
          <w:rFonts w:ascii="宋体" w:hAnsi="宋体" w:cs="宋体" w:hint="eastAsia"/>
          <w:b/>
          <w:bCs/>
          <w:kern w:val="0"/>
          <w:sz w:val="36"/>
          <w:szCs w:val="36"/>
        </w:rPr>
      </w:pPr>
    </w:p>
    <w:p w14:paraId="58C428E6" w14:textId="77777777" w:rsidR="00E9661E" w:rsidRPr="00E42A8E" w:rsidRDefault="00000000">
      <w:pPr>
        <w:jc w:val="center"/>
        <w:rPr>
          <w:rFonts w:ascii="宋体" w:hAnsi="宋体" w:cs="宋体" w:hint="eastAsia"/>
          <w:bCs/>
          <w:sz w:val="44"/>
        </w:rPr>
      </w:pPr>
      <w:r w:rsidRPr="00E42A8E">
        <w:rPr>
          <w:rFonts w:ascii="宋体" w:hAnsi="宋体" w:cs="宋体" w:hint="eastAsia"/>
          <w:bCs/>
          <w:sz w:val="44"/>
        </w:rPr>
        <w:t>总  目  录</w:t>
      </w:r>
    </w:p>
    <w:p w14:paraId="7861F39E" w14:textId="77777777" w:rsidR="00E9661E" w:rsidRPr="00E42A8E" w:rsidRDefault="00E9661E">
      <w:pPr>
        <w:spacing w:line="360" w:lineRule="auto"/>
        <w:jc w:val="center"/>
        <w:rPr>
          <w:rFonts w:ascii="宋体" w:hAnsi="宋体" w:cs="宋体" w:hint="eastAsia"/>
          <w:bCs/>
          <w:sz w:val="24"/>
          <w:szCs w:val="24"/>
        </w:rPr>
      </w:pPr>
    </w:p>
    <w:p w14:paraId="60CBDC19" w14:textId="77777777" w:rsidR="00E9661E" w:rsidRPr="00E42A8E" w:rsidRDefault="00000000">
      <w:pPr>
        <w:pStyle w:val="TOC1"/>
        <w:tabs>
          <w:tab w:val="right" w:leader="dot" w:pos="9922"/>
        </w:tabs>
        <w:snapToGrid w:val="0"/>
        <w:spacing w:line="480" w:lineRule="auto"/>
        <w:rPr>
          <w:rFonts w:ascii="宋体" w:hAnsi="宋体" w:cs="宋体" w:hint="eastAsia"/>
          <w:b w:val="0"/>
          <w:sz w:val="32"/>
          <w:szCs w:val="32"/>
        </w:rPr>
      </w:pPr>
      <w:r w:rsidRPr="00E42A8E">
        <w:rPr>
          <w:rFonts w:ascii="宋体" w:hAnsi="宋体" w:cs="宋体" w:hint="eastAsia"/>
          <w:b w:val="0"/>
          <w:caps w:val="0"/>
          <w:sz w:val="32"/>
          <w:szCs w:val="32"/>
        </w:rPr>
        <w:fldChar w:fldCharType="begin"/>
      </w:r>
      <w:r w:rsidRPr="00E42A8E">
        <w:rPr>
          <w:rFonts w:ascii="宋体" w:hAnsi="宋体" w:cs="宋体" w:hint="eastAsia"/>
          <w:b w:val="0"/>
          <w:caps w:val="0"/>
          <w:sz w:val="32"/>
          <w:szCs w:val="32"/>
        </w:rPr>
        <w:instrText xml:space="preserve"> TOC \o "1-1" \h \z \u </w:instrText>
      </w:r>
      <w:r w:rsidRPr="00E42A8E">
        <w:rPr>
          <w:rFonts w:ascii="宋体" w:hAnsi="宋体" w:cs="宋体" w:hint="eastAsia"/>
          <w:b w:val="0"/>
          <w:caps w:val="0"/>
          <w:sz w:val="32"/>
          <w:szCs w:val="32"/>
        </w:rPr>
        <w:fldChar w:fldCharType="separate"/>
      </w:r>
      <w:hyperlink w:anchor="_Toc1615591303" w:history="1">
        <w:r w:rsidR="00E9661E" w:rsidRPr="00E42A8E">
          <w:rPr>
            <w:rFonts w:ascii="宋体" w:hAnsi="宋体" w:cs="宋体" w:hint="eastAsia"/>
            <w:b w:val="0"/>
            <w:sz w:val="32"/>
            <w:szCs w:val="32"/>
          </w:rPr>
          <w:t>第一章  采购公告……………………………………</w:t>
        </w:r>
        <w:r w:rsidR="00E9661E" w:rsidRPr="00E42A8E">
          <w:rPr>
            <w:rFonts w:ascii="宋体" w:hAnsi="宋体" w:cs="宋体" w:hint="eastAsia"/>
            <w:sz w:val="32"/>
            <w:szCs w:val="32"/>
          </w:rPr>
          <w:t>………</w:t>
        </w:r>
        <w:r w:rsidR="00E9661E" w:rsidRPr="00E42A8E">
          <w:rPr>
            <w:rFonts w:ascii="宋体" w:hAnsi="宋体" w:cs="宋体" w:hint="eastAsia"/>
            <w:b w:val="0"/>
            <w:sz w:val="32"/>
            <w:szCs w:val="32"/>
          </w:rPr>
          <w:t>……2</w:t>
        </w:r>
      </w:hyperlink>
    </w:p>
    <w:p w14:paraId="07C793E9" w14:textId="77777777" w:rsidR="00E9661E" w:rsidRPr="00E42A8E" w:rsidRDefault="00E9661E">
      <w:pPr>
        <w:pStyle w:val="TOC1"/>
        <w:tabs>
          <w:tab w:val="right" w:leader="dot" w:pos="9922"/>
        </w:tabs>
        <w:snapToGrid w:val="0"/>
        <w:spacing w:line="480" w:lineRule="auto"/>
        <w:rPr>
          <w:rFonts w:ascii="宋体" w:hAnsi="宋体" w:cs="宋体" w:hint="eastAsia"/>
          <w:b w:val="0"/>
          <w:sz w:val="32"/>
          <w:szCs w:val="32"/>
        </w:rPr>
      </w:pPr>
      <w:hyperlink w:anchor="_Toc459796853" w:history="1">
        <w:r w:rsidRPr="00E42A8E">
          <w:rPr>
            <w:rFonts w:ascii="宋体" w:hAnsi="宋体" w:cs="宋体" w:hint="eastAsia"/>
            <w:b w:val="0"/>
            <w:sz w:val="32"/>
            <w:szCs w:val="32"/>
          </w:rPr>
          <w:t>第二章  投标人须知</w:t>
        </w:r>
        <w:r w:rsidRPr="00E42A8E">
          <w:rPr>
            <w:rFonts w:ascii="宋体" w:hAnsi="宋体" w:cs="宋体" w:hint="eastAsia"/>
            <w:sz w:val="32"/>
            <w:szCs w:val="32"/>
          </w:rPr>
          <w:t>………………………………………………</w:t>
        </w:r>
        <w:r w:rsidRPr="00E42A8E">
          <w:rPr>
            <w:rFonts w:ascii="宋体" w:hAnsi="宋体" w:cs="宋体" w:hint="eastAsia"/>
            <w:b w:val="0"/>
            <w:sz w:val="32"/>
            <w:szCs w:val="32"/>
          </w:rPr>
          <w:t>4</w:t>
        </w:r>
      </w:hyperlink>
    </w:p>
    <w:p w14:paraId="0E82098B" w14:textId="77777777" w:rsidR="00E9661E" w:rsidRPr="00E42A8E" w:rsidRDefault="00E9661E">
      <w:pPr>
        <w:pStyle w:val="TOC1"/>
        <w:tabs>
          <w:tab w:val="right" w:leader="dot" w:pos="9922"/>
        </w:tabs>
        <w:snapToGrid w:val="0"/>
        <w:spacing w:line="480" w:lineRule="auto"/>
        <w:rPr>
          <w:rFonts w:ascii="宋体" w:hAnsi="宋体" w:cs="宋体" w:hint="eastAsia"/>
        </w:rPr>
      </w:pPr>
      <w:hyperlink w:anchor="_Toc1159546465" w:history="1">
        <w:r w:rsidRPr="00E42A8E">
          <w:rPr>
            <w:rFonts w:ascii="宋体" w:hAnsi="宋体" w:cs="宋体" w:hint="eastAsia"/>
            <w:b w:val="0"/>
            <w:sz w:val="32"/>
            <w:szCs w:val="32"/>
          </w:rPr>
          <w:t>第三章  项目需求</w:t>
        </w:r>
        <w:r w:rsidRPr="00E42A8E">
          <w:rPr>
            <w:rFonts w:ascii="宋体" w:hAnsi="宋体" w:cs="宋体" w:hint="eastAsia"/>
            <w:sz w:val="32"/>
            <w:szCs w:val="32"/>
          </w:rPr>
          <w:t>…………………………………………………</w:t>
        </w:r>
      </w:hyperlink>
      <w:r w:rsidRPr="00E42A8E">
        <w:rPr>
          <w:rFonts w:ascii="宋体" w:hAnsi="宋体" w:cs="宋体" w:hint="eastAsia"/>
          <w:b w:val="0"/>
          <w:sz w:val="32"/>
          <w:szCs w:val="32"/>
        </w:rPr>
        <w:t>9</w:t>
      </w:r>
    </w:p>
    <w:p w14:paraId="2DB4E04E" w14:textId="77777777" w:rsidR="00E9661E" w:rsidRPr="00E42A8E" w:rsidRDefault="00E9661E">
      <w:pPr>
        <w:pStyle w:val="TOC1"/>
        <w:tabs>
          <w:tab w:val="right" w:leader="dot" w:pos="9922"/>
        </w:tabs>
        <w:snapToGrid w:val="0"/>
        <w:spacing w:line="480" w:lineRule="auto"/>
        <w:rPr>
          <w:rFonts w:ascii="宋体" w:hAnsi="宋体" w:cs="宋体" w:hint="eastAsia"/>
          <w:b w:val="0"/>
          <w:sz w:val="32"/>
          <w:szCs w:val="32"/>
        </w:rPr>
      </w:pPr>
      <w:hyperlink w:anchor="_Toc548311266" w:history="1">
        <w:r w:rsidRPr="00E42A8E">
          <w:rPr>
            <w:rFonts w:ascii="宋体" w:hAnsi="宋体" w:cs="宋体" w:hint="eastAsia"/>
            <w:b w:val="0"/>
            <w:sz w:val="32"/>
            <w:szCs w:val="32"/>
          </w:rPr>
          <w:t>第四章  投标文件格式</w:t>
        </w:r>
      </w:hyperlink>
      <w:r w:rsidRPr="00E42A8E">
        <w:rPr>
          <w:rFonts w:ascii="宋体" w:hAnsi="宋体" w:cs="宋体" w:hint="eastAsia"/>
          <w:sz w:val="32"/>
          <w:szCs w:val="32"/>
        </w:rPr>
        <w:t>……………………………………………</w:t>
      </w:r>
      <w:r w:rsidRPr="00E42A8E">
        <w:rPr>
          <w:rFonts w:ascii="宋体" w:hAnsi="宋体" w:cs="宋体" w:hint="eastAsia"/>
          <w:b w:val="0"/>
          <w:sz w:val="32"/>
          <w:szCs w:val="32"/>
        </w:rPr>
        <w:t>13</w:t>
      </w:r>
    </w:p>
    <w:p w14:paraId="0F0DDCC4" w14:textId="77777777" w:rsidR="00E9661E" w:rsidRPr="00E42A8E" w:rsidRDefault="00000000">
      <w:pPr>
        <w:snapToGrid w:val="0"/>
        <w:spacing w:line="480" w:lineRule="auto"/>
        <w:jc w:val="center"/>
        <w:rPr>
          <w:rFonts w:ascii="宋体" w:hAnsi="宋体" w:cs="宋体" w:hint="eastAsia"/>
          <w:bCs/>
          <w:caps/>
          <w:sz w:val="24"/>
          <w:szCs w:val="24"/>
        </w:rPr>
      </w:pPr>
      <w:r w:rsidRPr="00E42A8E">
        <w:rPr>
          <w:rFonts w:ascii="宋体" w:hAnsi="宋体" w:cs="宋体" w:hint="eastAsia"/>
          <w:bCs/>
          <w:caps/>
          <w:sz w:val="32"/>
          <w:szCs w:val="32"/>
        </w:rPr>
        <w:fldChar w:fldCharType="end"/>
      </w:r>
    </w:p>
    <w:p w14:paraId="21DB092C" w14:textId="77777777" w:rsidR="00E9661E" w:rsidRPr="00E42A8E" w:rsidRDefault="00000000">
      <w:pPr>
        <w:pStyle w:val="aff0"/>
        <w:spacing w:afterLines="0" w:line="360" w:lineRule="auto"/>
        <w:rPr>
          <w:rFonts w:ascii="宋体" w:eastAsia="宋体" w:hAnsi="宋体" w:cs="宋体" w:hint="eastAsia"/>
        </w:rPr>
      </w:pPr>
      <w:r w:rsidRPr="00E42A8E">
        <w:rPr>
          <w:rFonts w:ascii="宋体" w:eastAsia="宋体" w:hAnsi="宋体" w:cs="宋体" w:hint="eastAsia"/>
          <w:b w:val="0"/>
          <w:bCs/>
          <w:caps/>
          <w:sz w:val="24"/>
          <w:szCs w:val="24"/>
        </w:rPr>
        <w:br w:type="page"/>
      </w:r>
      <w:bookmarkStart w:id="0" w:name="_Toc307561707"/>
      <w:bookmarkStart w:id="1" w:name="_Toc335123850"/>
      <w:bookmarkStart w:id="2" w:name="_Toc1615591303"/>
      <w:r w:rsidRPr="00E42A8E">
        <w:rPr>
          <w:rFonts w:ascii="宋体" w:eastAsia="宋体" w:hAnsi="宋体" w:cs="宋体" w:hint="eastAsia"/>
        </w:rPr>
        <w:lastRenderedPageBreak/>
        <w:t>第一章  采购公告</w:t>
      </w:r>
      <w:bookmarkEnd w:id="0"/>
      <w:bookmarkEnd w:id="1"/>
      <w:bookmarkEnd w:id="2"/>
    </w:p>
    <w:p w14:paraId="6AFB98C6" w14:textId="77777777" w:rsidR="00E9661E" w:rsidRPr="00E42A8E" w:rsidRDefault="00000000">
      <w:pPr>
        <w:spacing w:line="360" w:lineRule="auto"/>
        <w:ind w:firstLineChars="200" w:firstLine="480"/>
        <w:rPr>
          <w:rFonts w:ascii="宋体" w:hAnsi="宋体" w:cs="宋体" w:hint="eastAsia"/>
          <w:bCs/>
          <w:sz w:val="24"/>
        </w:rPr>
      </w:pPr>
      <w:r w:rsidRPr="00E42A8E">
        <w:rPr>
          <w:rFonts w:ascii="宋体" w:hAnsi="宋体" w:cs="宋体" w:hint="eastAsia"/>
          <w:bCs/>
          <w:sz w:val="24"/>
        </w:rPr>
        <w:t>项目概况</w:t>
      </w:r>
    </w:p>
    <w:p w14:paraId="5120E22F" w14:textId="082EB753" w:rsidR="00E9661E" w:rsidRPr="00E42A8E" w:rsidRDefault="00000000">
      <w:pPr>
        <w:spacing w:line="360" w:lineRule="auto"/>
        <w:ind w:firstLineChars="200" w:firstLine="480"/>
        <w:rPr>
          <w:rFonts w:ascii="宋体" w:hAnsi="宋体" w:cs="宋体" w:hint="eastAsia"/>
          <w:sz w:val="24"/>
        </w:rPr>
      </w:pPr>
      <w:r w:rsidRPr="00E42A8E">
        <w:rPr>
          <w:rFonts w:ascii="宋体" w:hAnsi="宋体" w:cs="宋体" w:hint="eastAsia"/>
          <w:sz w:val="24"/>
          <w:szCs w:val="24"/>
        </w:rPr>
        <w:t>江苏东和投资集团有限公司及所属子公司2024年-2025年资产公众责任险及财产险采购项目的潜在供应商在如东县限额交易网（http://rudong.net/web/index）→项目投标方→东和集团国有企业平台获取采购文件，并于</w:t>
      </w:r>
      <w:r w:rsidRPr="00E42A8E">
        <w:rPr>
          <w:rFonts w:ascii="宋体" w:hAnsi="宋体" w:cs="宋体" w:hint="eastAsia"/>
          <w:sz w:val="24"/>
          <w:szCs w:val="20"/>
        </w:rPr>
        <w:t>2024年11月</w:t>
      </w:r>
      <w:r w:rsidR="000011FA">
        <w:rPr>
          <w:rFonts w:ascii="宋体" w:hAnsi="宋体" w:cs="宋体" w:hint="eastAsia"/>
          <w:sz w:val="24"/>
          <w:szCs w:val="20"/>
        </w:rPr>
        <w:t>12</w:t>
      </w:r>
      <w:r w:rsidRPr="00E42A8E">
        <w:rPr>
          <w:rFonts w:ascii="宋体" w:hAnsi="宋体" w:cs="宋体" w:hint="eastAsia"/>
          <w:sz w:val="24"/>
          <w:szCs w:val="20"/>
        </w:rPr>
        <w:t>日</w:t>
      </w:r>
      <w:r w:rsidR="004439A7" w:rsidRPr="00E42A8E">
        <w:rPr>
          <w:rFonts w:ascii="宋体" w:hAnsi="宋体" w:cs="宋体" w:hint="eastAsia"/>
          <w:sz w:val="24"/>
          <w:szCs w:val="20"/>
        </w:rPr>
        <w:t>下</w:t>
      </w:r>
      <w:r w:rsidRPr="00E42A8E">
        <w:rPr>
          <w:rFonts w:ascii="宋体" w:hAnsi="宋体" w:cs="宋体" w:hint="eastAsia"/>
          <w:sz w:val="24"/>
          <w:szCs w:val="20"/>
        </w:rPr>
        <w:t>午</w:t>
      </w:r>
      <w:r w:rsidR="004439A7" w:rsidRPr="00E42A8E">
        <w:rPr>
          <w:rFonts w:ascii="宋体" w:hAnsi="宋体" w:cs="宋体" w:hint="eastAsia"/>
          <w:sz w:val="24"/>
          <w:szCs w:val="20"/>
        </w:rPr>
        <w:t>14</w:t>
      </w:r>
      <w:r w:rsidRPr="00E42A8E">
        <w:rPr>
          <w:rFonts w:ascii="宋体" w:hAnsi="宋体" w:cs="宋体" w:hint="eastAsia"/>
          <w:sz w:val="24"/>
          <w:szCs w:val="20"/>
        </w:rPr>
        <w:t>时</w:t>
      </w:r>
      <w:r w:rsidR="004439A7" w:rsidRPr="00E42A8E">
        <w:rPr>
          <w:rFonts w:ascii="宋体" w:hAnsi="宋体" w:cs="宋体" w:hint="eastAsia"/>
          <w:sz w:val="24"/>
          <w:szCs w:val="20"/>
        </w:rPr>
        <w:t>3</w:t>
      </w:r>
      <w:r w:rsidRPr="00E42A8E">
        <w:rPr>
          <w:rFonts w:ascii="宋体" w:hAnsi="宋体" w:cs="宋体" w:hint="eastAsia"/>
          <w:sz w:val="24"/>
          <w:szCs w:val="20"/>
        </w:rPr>
        <w:t>0分</w:t>
      </w:r>
      <w:r w:rsidRPr="00E42A8E">
        <w:rPr>
          <w:rFonts w:ascii="宋体" w:hAnsi="宋体" w:cs="宋体" w:hint="eastAsia"/>
          <w:sz w:val="24"/>
          <w:szCs w:val="24"/>
        </w:rPr>
        <w:t>（北京时间）前提交投标响应文件。</w:t>
      </w:r>
    </w:p>
    <w:p w14:paraId="75920175" w14:textId="77777777" w:rsidR="00E9661E" w:rsidRPr="00E42A8E" w:rsidRDefault="00000000">
      <w:pPr>
        <w:pStyle w:val="afd"/>
        <w:tabs>
          <w:tab w:val="clear" w:pos="720"/>
        </w:tabs>
        <w:adjustRightInd w:val="0"/>
        <w:snapToGrid w:val="0"/>
        <w:spacing w:line="360" w:lineRule="auto"/>
        <w:ind w:left="0" w:firstLineChars="200" w:firstLine="482"/>
        <w:rPr>
          <w:rFonts w:ascii="宋体" w:eastAsia="宋体" w:hAnsi="宋体" w:cs="宋体" w:hint="eastAsia"/>
          <w:sz w:val="24"/>
          <w:szCs w:val="24"/>
        </w:rPr>
      </w:pPr>
      <w:bookmarkStart w:id="3" w:name="_Toc335123851"/>
      <w:r w:rsidRPr="00E42A8E">
        <w:rPr>
          <w:rFonts w:ascii="宋体" w:eastAsia="宋体" w:hAnsi="宋体" w:cs="宋体" w:hint="eastAsia"/>
          <w:sz w:val="24"/>
          <w:szCs w:val="24"/>
        </w:rPr>
        <w:t>一、项目基本情况</w:t>
      </w:r>
    </w:p>
    <w:p w14:paraId="7D4EE447" w14:textId="2B6C5C28"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1.项目编号：</w:t>
      </w:r>
      <w:r w:rsidR="004C7496" w:rsidRPr="00E42A8E">
        <w:rPr>
          <w:rFonts w:ascii="宋体" w:eastAsia="宋体" w:hAnsi="宋体" w:cs="宋体"/>
          <w:b w:val="0"/>
          <w:kern w:val="0"/>
          <w:sz w:val="24"/>
          <w:szCs w:val="24"/>
        </w:rPr>
        <w:t>DHJY20241031001</w:t>
      </w:r>
    </w:p>
    <w:p w14:paraId="569884E2"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2.项目名称</w:t>
      </w:r>
      <w:bookmarkEnd w:id="3"/>
      <w:r w:rsidRPr="00E42A8E">
        <w:rPr>
          <w:rFonts w:ascii="宋体" w:eastAsia="宋体" w:hAnsi="宋体" w:cs="宋体" w:hint="eastAsia"/>
          <w:b w:val="0"/>
          <w:kern w:val="0"/>
          <w:sz w:val="24"/>
          <w:szCs w:val="24"/>
        </w:rPr>
        <w:t>：江苏东和投资集团有限公司及所属子公司2024年-2025年资产公众责任险及财产险采购项目。</w:t>
      </w:r>
    </w:p>
    <w:p w14:paraId="342EAD24"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bookmarkStart w:id="4" w:name="_Toc335123853"/>
      <w:r w:rsidRPr="00E42A8E">
        <w:rPr>
          <w:rFonts w:ascii="宋体" w:eastAsia="宋体" w:hAnsi="宋体" w:cs="宋体" w:hint="eastAsia"/>
          <w:b w:val="0"/>
          <w:kern w:val="0"/>
          <w:sz w:val="24"/>
          <w:szCs w:val="24"/>
        </w:rPr>
        <w:t xml:space="preserve">3.采购方式： </w:t>
      </w:r>
      <w:r w:rsidRPr="00E42A8E">
        <w:rPr>
          <w:rFonts w:ascii="宋体" w:eastAsia="宋体" w:hAnsi="宋体" w:cs="宋体" w:hint="eastAsia"/>
          <w:b w:val="0"/>
          <w:kern w:val="0"/>
          <w:sz w:val="24"/>
          <w:szCs w:val="24"/>
        </w:rPr>
        <w:sym w:font="Wingdings 2" w:char="0052"/>
      </w:r>
      <w:r w:rsidRPr="00E42A8E">
        <w:rPr>
          <w:rFonts w:ascii="宋体" w:eastAsia="宋体" w:hAnsi="宋体" w:cs="宋体" w:hint="eastAsia"/>
          <w:b w:val="0"/>
          <w:kern w:val="0"/>
          <w:sz w:val="24"/>
          <w:szCs w:val="24"/>
        </w:rPr>
        <w:t>询价</w:t>
      </w:r>
    </w:p>
    <w:p w14:paraId="7DB50C26"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4.预算金额：13万元。</w:t>
      </w:r>
    </w:p>
    <w:p w14:paraId="25A01859"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5.最高限价：13万元，各投标单位书面投标文件中的投标总价低于（不含等于）招标控制价的为有效报价，否则视为无效报价，作废标处理。</w:t>
      </w:r>
    </w:p>
    <w:p w14:paraId="09D2E2A1"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6.采购需求：江苏东和投资集团有限公司及所属子公司所属资产现拟投保，拟投保资产范围包括不动产及附属设施、户内外设施设备等资产，本次拟投保险种为财产一切险及附加险、公众责任险及附加险、机损险等。具体详见本采购文件第三章“项目需求”。</w:t>
      </w:r>
    </w:p>
    <w:p w14:paraId="7A4CFB39"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7.合同履行期限：1年（具体起始时间按保单中明确的为准）。</w:t>
      </w:r>
    </w:p>
    <w:p w14:paraId="764EB782" w14:textId="77777777" w:rsidR="00E9661E" w:rsidRPr="00E42A8E" w:rsidRDefault="00000000">
      <w:pPr>
        <w:pStyle w:val="afd"/>
        <w:tabs>
          <w:tab w:val="clear" w:pos="720"/>
        </w:tabs>
        <w:adjustRightInd w:val="0"/>
        <w:snapToGrid w:val="0"/>
        <w:spacing w:line="360" w:lineRule="auto"/>
        <w:ind w:left="0" w:firstLineChars="200" w:firstLine="480"/>
        <w:rPr>
          <w:rFonts w:ascii="宋体" w:eastAsia="宋体" w:hAnsi="宋体" w:cs="宋体" w:hint="eastAsia"/>
          <w:b w:val="0"/>
          <w:kern w:val="0"/>
          <w:sz w:val="24"/>
          <w:szCs w:val="24"/>
        </w:rPr>
      </w:pPr>
      <w:r w:rsidRPr="00E42A8E">
        <w:rPr>
          <w:rFonts w:ascii="宋体" w:eastAsia="宋体" w:hAnsi="宋体" w:cs="宋体" w:hint="eastAsia"/>
          <w:b w:val="0"/>
          <w:kern w:val="0"/>
          <w:sz w:val="24"/>
          <w:szCs w:val="24"/>
        </w:rPr>
        <w:t>8.本项目不接受联合体。</w:t>
      </w:r>
    </w:p>
    <w:p w14:paraId="44E2F588" w14:textId="77777777" w:rsidR="00E9661E" w:rsidRPr="00E42A8E" w:rsidRDefault="00000000">
      <w:pPr>
        <w:adjustRightInd w:val="0"/>
        <w:snapToGrid w:val="0"/>
        <w:spacing w:line="360" w:lineRule="auto"/>
        <w:ind w:firstLineChars="200" w:firstLine="482"/>
        <w:rPr>
          <w:rFonts w:ascii="宋体" w:hAnsi="宋体" w:cs="宋体" w:hint="eastAsia"/>
          <w:b/>
          <w:sz w:val="24"/>
          <w:szCs w:val="24"/>
        </w:rPr>
      </w:pPr>
      <w:r w:rsidRPr="00E42A8E">
        <w:rPr>
          <w:rFonts w:ascii="宋体" w:hAnsi="宋体" w:cs="宋体" w:hint="eastAsia"/>
          <w:b/>
          <w:sz w:val="24"/>
          <w:szCs w:val="24"/>
        </w:rPr>
        <w:t>二、投标人资格要求</w:t>
      </w:r>
      <w:bookmarkStart w:id="5" w:name="_Toc335123854"/>
      <w:bookmarkEnd w:id="4"/>
      <w:r w:rsidRPr="00E42A8E">
        <w:rPr>
          <w:rFonts w:ascii="宋体" w:hAnsi="宋体" w:cs="宋体" w:hint="eastAsia"/>
          <w:b/>
          <w:sz w:val="24"/>
          <w:szCs w:val="24"/>
        </w:rPr>
        <w:t xml:space="preserve"> </w:t>
      </w:r>
    </w:p>
    <w:p w14:paraId="51F22D42" w14:textId="77777777" w:rsidR="00E9661E" w:rsidRPr="00E42A8E" w:rsidRDefault="00000000">
      <w:pPr>
        <w:adjustRightInd w:val="0"/>
        <w:snapToGrid w:val="0"/>
        <w:spacing w:line="360" w:lineRule="auto"/>
        <w:ind w:firstLineChars="200" w:firstLine="480"/>
        <w:rPr>
          <w:rFonts w:ascii="宋体" w:hAnsi="宋体" w:cs="宋体" w:hint="eastAsia"/>
          <w:kern w:val="0"/>
          <w:sz w:val="24"/>
          <w:szCs w:val="24"/>
        </w:rPr>
      </w:pPr>
      <w:r w:rsidRPr="00E42A8E">
        <w:rPr>
          <w:rFonts w:ascii="宋体" w:hAnsi="宋体" w:cs="宋体" w:hint="eastAsia"/>
          <w:sz w:val="24"/>
          <w:szCs w:val="20"/>
        </w:rPr>
        <w:t>1.满足《中华人民共和国政府采购法》第二十二条规定</w:t>
      </w:r>
      <w:r w:rsidRPr="00E42A8E">
        <w:rPr>
          <w:rFonts w:ascii="宋体" w:hAnsi="宋体" w:cs="宋体" w:hint="eastAsia"/>
          <w:kern w:val="0"/>
          <w:sz w:val="24"/>
          <w:szCs w:val="24"/>
        </w:rPr>
        <w:t>；</w:t>
      </w:r>
    </w:p>
    <w:p w14:paraId="52BF286C"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2.本项目的特定资格要求：</w:t>
      </w:r>
    </w:p>
    <w:p w14:paraId="0A7EA336" w14:textId="77777777" w:rsidR="00E9661E" w:rsidRPr="00E42A8E" w:rsidRDefault="00000000">
      <w:pPr>
        <w:pStyle w:val="2"/>
        <w:adjustRightInd w:val="0"/>
        <w:snapToGrid w:val="0"/>
        <w:ind w:firstLine="480"/>
        <w:rPr>
          <w:rFonts w:cs="宋体" w:hint="eastAsia"/>
          <w:sz w:val="24"/>
          <w:szCs w:val="24"/>
          <w:shd w:val="clear" w:color="auto" w:fill="FFFFFF"/>
        </w:rPr>
      </w:pPr>
      <w:r w:rsidRPr="00E42A8E">
        <w:rPr>
          <w:rFonts w:cs="宋体" w:hint="eastAsia"/>
          <w:sz w:val="24"/>
          <w:szCs w:val="24"/>
          <w:shd w:val="clear" w:color="auto" w:fill="FFFFFF"/>
        </w:rPr>
        <w:t>2.1投标人为经中国银行保险监督管理委员会批准，具有保险业务经营资格的独立法人，或是保险分公司或中心支公司以上的保险机构,须具有有效的营业执照；</w:t>
      </w:r>
    </w:p>
    <w:p w14:paraId="3747F847" w14:textId="77777777" w:rsidR="00E9661E" w:rsidRPr="00E42A8E" w:rsidRDefault="00000000">
      <w:pPr>
        <w:pStyle w:val="2"/>
        <w:adjustRightInd w:val="0"/>
        <w:snapToGrid w:val="0"/>
        <w:ind w:firstLine="480"/>
        <w:rPr>
          <w:rFonts w:cs="宋体" w:hint="eastAsia"/>
          <w:sz w:val="24"/>
          <w:szCs w:val="24"/>
          <w:shd w:val="clear" w:color="auto" w:fill="FFFFFF"/>
        </w:rPr>
      </w:pPr>
      <w:r w:rsidRPr="00E42A8E">
        <w:rPr>
          <w:rFonts w:cs="宋体" w:hint="eastAsia"/>
          <w:sz w:val="24"/>
          <w:szCs w:val="24"/>
          <w:shd w:val="clear" w:color="auto" w:fill="FFFFFF"/>
        </w:rPr>
        <w:t>2.2具有中国银行保险监督管理委员会核发的有效的《保险公司法人许可证》和《经营保险业务许可证》；</w:t>
      </w:r>
    </w:p>
    <w:p w14:paraId="5F0C9555" w14:textId="77777777" w:rsidR="00E9661E" w:rsidRPr="00E42A8E" w:rsidRDefault="00000000">
      <w:pPr>
        <w:pStyle w:val="2"/>
        <w:adjustRightInd w:val="0"/>
        <w:snapToGrid w:val="0"/>
        <w:ind w:firstLine="480"/>
        <w:rPr>
          <w:rFonts w:cs="宋体" w:hint="eastAsia"/>
          <w:sz w:val="24"/>
          <w:szCs w:val="24"/>
          <w:shd w:val="clear" w:color="auto" w:fill="FFFFFF"/>
        </w:rPr>
      </w:pPr>
      <w:r w:rsidRPr="00E42A8E">
        <w:rPr>
          <w:rFonts w:cs="宋体" w:hint="eastAsia"/>
          <w:sz w:val="24"/>
          <w:szCs w:val="24"/>
          <w:shd w:val="clear" w:color="auto" w:fill="FFFFFF"/>
        </w:rPr>
        <w:t>2.3投标人总公司2023年度综合偿付能力充足率不低于150％；</w:t>
      </w:r>
    </w:p>
    <w:p w14:paraId="00C9BA0B" w14:textId="77777777" w:rsidR="00E9661E" w:rsidRPr="00E42A8E" w:rsidRDefault="00000000">
      <w:pPr>
        <w:pStyle w:val="2"/>
        <w:adjustRightInd w:val="0"/>
        <w:snapToGrid w:val="0"/>
        <w:ind w:firstLine="480"/>
        <w:rPr>
          <w:rFonts w:cs="宋体" w:hint="eastAsia"/>
          <w:sz w:val="24"/>
          <w:szCs w:val="24"/>
          <w:shd w:val="clear" w:color="auto" w:fill="FFFFFF"/>
        </w:rPr>
      </w:pPr>
      <w:r w:rsidRPr="00E42A8E">
        <w:rPr>
          <w:rFonts w:cs="宋体" w:hint="eastAsia"/>
          <w:sz w:val="24"/>
          <w:szCs w:val="24"/>
          <w:shd w:val="clear" w:color="auto" w:fill="FFFFFF"/>
        </w:rPr>
        <w:t>2.4单位负责人为同一人或者存在控股、管理关系的不同单位，不得同时参加投标。</w:t>
      </w:r>
    </w:p>
    <w:bookmarkEnd w:id="5"/>
    <w:p w14:paraId="55F2FB81" w14:textId="77777777" w:rsidR="00E9661E" w:rsidRPr="00E42A8E" w:rsidRDefault="00000000">
      <w:pPr>
        <w:pStyle w:val="afd"/>
        <w:numPr>
          <w:ilvl w:val="0"/>
          <w:numId w:val="3"/>
        </w:numPr>
        <w:tabs>
          <w:tab w:val="clear" w:pos="720"/>
        </w:tabs>
        <w:adjustRightInd w:val="0"/>
        <w:snapToGrid w:val="0"/>
        <w:spacing w:line="360" w:lineRule="auto"/>
        <w:ind w:left="-1" w:firstLineChars="200" w:firstLine="482"/>
        <w:rPr>
          <w:rFonts w:ascii="宋体" w:eastAsia="宋体" w:hAnsi="宋体" w:cs="宋体" w:hint="eastAsia"/>
          <w:sz w:val="24"/>
          <w:szCs w:val="24"/>
        </w:rPr>
      </w:pPr>
      <w:r w:rsidRPr="00E42A8E">
        <w:rPr>
          <w:rFonts w:ascii="宋体" w:eastAsia="宋体" w:hAnsi="宋体" w:cs="宋体" w:hint="eastAsia"/>
          <w:sz w:val="24"/>
          <w:szCs w:val="24"/>
        </w:rPr>
        <w:t>获取采购文件</w:t>
      </w:r>
    </w:p>
    <w:p w14:paraId="65A776F4" w14:textId="141FAA34"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1.时间：2024年</w:t>
      </w:r>
      <w:r w:rsidR="000011FA">
        <w:rPr>
          <w:rFonts w:ascii="宋体" w:hAnsi="宋体" w:cs="宋体" w:hint="eastAsia"/>
          <w:sz w:val="24"/>
          <w:szCs w:val="20"/>
        </w:rPr>
        <w:t>11</w:t>
      </w:r>
      <w:r w:rsidRPr="00E42A8E">
        <w:rPr>
          <w:rFonts w:ascii="宋体" w:hAnsi="宋体" w:cs="宋体" w:hint="eastAsia"/>
          <w:sz w:val="24"/>
          <w:szCs w:val="20"/>
        </w:rPr>
        <w:t>月</w:t>
      </w:r>
      <w:r w:rsidR="000011FA">
        <w:rPr>
          <w:rFonts w:ascii="宋体" w:hAnsi="宋体" w:cs="宋体" w:hint="eastAsia"/>
          <w:sz w:val="24"/>
          <w:szCs w:val="20"/>
        </w:rPr>
        <w:t>6</w:t>
      </w:r>
      <w:r w:rsidRPr="00E42A8E">
        <w:rPr>
          <w:rFonts w:ascii="宋体" w:hAnsi="宋体" w:cs="宋体" w:hint="eastAsia"/>
          <w:sz w:val="24"/>
          <w:szCs w:val="20"/>
        </w:rPr>
        <w:t>日至 </w:t>
      </w:r>
      <w:r w:rsidR="004439A7" w:rsidRPr="00E42A8E">
        <w:rPr>
          <w:rFonts w:ascii="宋体" w:hAnsi="宋体" w:cs="宋体" w:hint="eastAsia"/>
          <w:sz w:val="24"/>
          <w:szCs w:val="20"/>
        </w:rPr>
        <w:t>2024年11月</w:t>
      </w:r>
      <w:r w:rsidR="000011FA">
        <w:rPr>
          <w:rFonts w:ascii="宋体" w:hAnsi="宋体" w:cs="宋体" w:hint="eastAsia"/>
          <w:sz w:val="24"/>
          <w:szCs w:val="20"/>
        </w:rPr>
        <w:t>12</w:t>
      </w:r>
      <w:r w:rsidR="004439A7" w:rsidRPr="00E42A8E">
        <w:rPr>
          <w:rFonts w:ascii="宋体" w:hAnsi="宋体" w:cs="宋体" w:hint="eastAsia"/>
          <w:sz w:val="24"/>
          <w:szCs w:val="20"/>
        </w:rPr>
        <w:t>日下午14时30分</w:t>
      </w:r>
      <w:r w:rsidRPr="00E42A8E">
        <w:rPr>
          <w:rFonts w:ascii="宋体" w:hAnsi="宋体" w:cs="宋体" w:hint="eastAsia"/>
          <w:sz w:val="24"/>
          <w:szCs w:val="20"/>
        </w:rPr>
        <w:t>。</w:t>
      </w:r>
    </w:p>
    <w:p w14:paraId="648B53F1"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2.地点：如东县限额交易网（网址详见本公告附件）-项目投标方-东和集团国有企</w:t>
      </w:r>
      <w:r w:rsidRPr="00E42A8E">
        <w:rPr>
          <w:rFonts w:ascii="宋体" w:hAnsi="宋体" w:cs="宋体" w:hint="eastAsia"/>
          <w:sz w:val="24"/>
          <w:szCs w:val="20"/>
        </w:rPr>
        <w:lastRenderedPageBreak/>
        <w:t>业平台。</w:t>
      </w:r>
    </w:p>
    <w:p w14:paraId="50203491"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3.方式：凡有意参与投标的供应商须登录</w:t>
      </w:r>
      <w:r w:rsidRPr="00E42A8E">
        <w:rPr>
          <w:rFonts w:ascii="宋体" w:hAnsi="宋体" w:cs="宋体" w:hint="eastAsia"/>
          <w:sz w:val="24"/>
          <w:szCs w:val="24"/>
        </w:rPr>
        <w:t>如东县限额交易网（http://rudong.net/web/index）→项目投标方→东和集团国有企业平台</w:t>
      </w:r>
      <w:r w:rsidRPr="00E42A8E">
        <w:rPr>
          <w:rFonts w:ascii="宋体" w:hAnsi="宋体" w:cs="宋体" w:hint="eastAsia"/>
          <w:sz w:val="24"/>
          <w:szCs w:val="20"/>
        </w:rPr>
        <w:t>下载采购文件。</w:t>
      </w:r>
    </w:p>
    <w:p w14:paraId="1782AD07" w14:textId="77777777" w:rsidR="00E9661E" w:rsidRPr="00E42A8E" w:rsidRDefault="00000000">
      <w:pPr>
        <w:pStyle w:val="afd"/>
        <w:numPr>
          <w:ilvl w:val="0"/>
          <w:numId w:val="3"/>
        </w:numPr>
        <w:tabs>
          <w:tab w:val="clear" w:pos="720"/>
        </w:tabs>
        <w:adjustRightInd w:val="0"/>
        <w:snapToGrid w:val="0"/>
        <w:spacing w:line="360" w:lineRule="auto"/>
        <w:ind w:left="-1" w:firstLineChars="200" w:firstLine="482"/>
        <w:rPr>
          <w:rFonts w:ascii="宋体" w:eastAsia="宋体" w:hAnsi="宋体" w:cs="宋体" w:hint="eastAsia"/>
          <w:sz w:val="24"/>
          <w:szCs w:val="24"/>
        </w:rPr>
      </w:pPr>
      <w:bookmarkStart w:id="6" w:name="_Toc335123858"/>
      <w:r w:rsidRPr="00E42A8E">
        <w:rPr>
          <w:rFonts w:ascii="宋体" w:eastAsia="宋体" w:hAnsi="宋体" w:cs="宋体" w:hint="eastAsia"/>
          <w:sz w:val="24"/>
          <w:szCs w:val="24"/>
        </w:rPr>
        <w:t>投标响应文件提交</w:t>
      </w:r>
    </w:p>
    <w:p w14:paraId="0B34AFA7" w14:textId="543277F1"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1.截止时间：</w:t>
      </w:r>
      <w:r w:rsidR="004439A7" w:rsidRPr="00E42A8E">
        <w:rPr>
          <w:rFonts w:ascii="宋体" w:hAnsi="宋体" w:cs="宋体" w:hint="eastAsia"/>
          <w:sz w:val="24"/>
          <w:szCs w:val="20"/>
        </w:rPr>
        <w:t>2024年11月</w:t>
      </w:r>
      <w:r w:rsidR="000011FA">
        <w:rPr>
          <w:rFonts w:ascii="宋体" w:hAnsi="宋体" w:cs="宋体" w:hint="eastAsia"/>
          <w:sz w:val="24"/>
          <w:szCs w:val="20"/>
        </w:rPr>
        <w:t>12</w:t>
      </w:r>
      <w:r w:rsidR="004439A7" w:rsidRPr="00E42A8E">
        <w:rPr>
          <w:rFonts w:ascii="宋体" w:hAnsi="宋体" w:cs="宋体" w:hint="eastAsia"/>
          <w:sz w:val="24"/>
          <w:szCs w:val="20"/>
        </w:rPr>
        <w:t>日下午14时30分</w:t>
      </w:r>
      <w:r w:rsidRPr="00E42A8E">
        <w:rPr>
          <w:rFonts w:ascii="宋体" w:hAnsi="宋体" w:cs="宋体" w:hint="eastAsia"/>
          <w:sz w:val="24"/>
          <w:szCs w:val="20"/>
        </w:rPr>
        <w:t>（北京时间）；</w:t>
      </w:r>
    </w:p>
    <w:p w14:paraId="7F433F6E"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2.地    点：如东县限额交易网（http://www.rudong.net/web/index）→项目投标方→东和集团国有企业平台。</w:t>
      </w:r>
    </w:p>
    <w:p w14:paraId="51E54DC7" w14:textId="77777777" w:rsidR="00E9661E" w:rsidRPr="00E42A8E" w:rsidRDefault="00000000">
      <w:pPr>
        <w:widowControl/>
        <w:adjustRightInd w:val="0"/>
        <w:snapToGrid w:val="0"/>
        <w:spacing w:line="360" w:lineRule="auto"/>
        <w:ind w:rightChars="-37" w:right="-78" w:firstLineChars="200" w:firstLine="480"/>
        <w:jc w:val="left"/>
      </w:pPr>
      <w:r w:rsidRPr="00E42A8E">
        <w:rPr>
          <w:rFonts w:ascii="宋体" w:hAnsi="宋体" w:cs="宋体" w:hint="eastAsia"/>
          <w:sz w:val="24"/>
          <w:szCs w:val="20"/>
        </w:rPr>
        <w:t>3.</w:t>
      </w:r>
      <w:r w:rsidRPr="00E42A8E">
        <w:rPr>
          <w:rFonts w:ascii="宋体" w:hAnsi="宋体" w:cs="宋体" w:hint="eastAsia"/>
          <w:sz w:val="24"/>
        </w:rPr>
        <w:t>逾期上传的投标文件，采购人将不予受理，一切后果由各投标人自行承担。</w:t>
      </w:r>
    </w:p>
    <w:p w14:paraId="64E5BE02" w14:textId="77777777" w:rsidR="00E9661E" w:rsidRPr="00E42A8E" w:rsidRDefault="00000000">
      <w:pPr>
        <w:pStyle w:val="afd"/>
        <w:numPr>
          <w:ilvl w:val="0"/>
          <w:numId w:val="3"/>
        </w:numPr>
        <w:tabs>
          <w:tab w:val="clear" w:pos="720"/>
        </w:tabs>
        <w:adjustRightInd w:val="0"/>
        <w:snapToGrid w:val="0"/>
        <w:spacing w:line="360" w:lineRule="auto"/>
        <w:ind w:left="-1" w:firstLineChars="200" w:firstLine="482"/>
        <w:rPr>
          <w:rFonts w:ascii="宋体" w:eastAsia="宋体" w:hAnsi="宋体" w:cs="宋体" w:hint="eastAsia"/>
          <w:sz w:val="24"/>
          <w:szCs w:val="24"/>
        </w:rPr>
      </w:pPr>
      <w:bookmarkStart w:id="7" w:name="_Toc28359093"/>
      <w:bookmarkStart w:id="8" w:name="_Toc35393802"/>
      <w:bookmarkStart w:id="9" w:name="_Toc35393633"/>
      <w:bookmarkStart w:id="10" w:name="_Toc28359016"/>
      <w:r w:rsidRPr="00E42A8E">
        <w:rPr>
          <w:rFonts w:ascii="宋体" w:eastAsia="宋体" w:hAnsi="宋体" w:cs="宋体" w:hint="eastAsia"/>
          <w:sz w:val="24"/>
          <w:szCs w:val="24"/>
        </w:rPr>
        <w:t>开</w:t>
      </w:r>
      <w:bookmarkEnd w:id="7"/>
      <w:bookmarkEnd w:id="8"/>
      <w:bookmarkEnd w:id="9"/>
      <w:bookmarkEnd w:id="10"/>
      <w:r w:rsidRPr="00E42A8E">
        <w:rPr>
          <w:rFonts w:ascii="宋体" w:eastAsia="宋体" w:hAnsi="宋体" w:cs="宋体" w:hint="eastAsia"/>
          <w:sz w:val="24"/>
          <w:szCs w:val="24"/>
        </w:rPr>
        <w:t>标时间：</w:t>
      </w:r>
    </w:p>
    <w:p w14:paraId="5CB73016" w14:textId="47756498"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1.时间：</w:t>
      </w:r>
      <w:r w:rsidR="004439A7" w:rsidRPr="00E42A8E">
        <w:rPr>
          <w:rFonts w:ascii="宋体" w:hAnsi="宋体" w:cs="宋体" w:hint="eastAsia"/>
          <w:sz w:val="24"/>
          <w:szCs w:val="20"/>
        </w:rPr>
        <w:t>2024年11月</w:t>
      </w:r>
      <w:r w:rsidR="000011FA">
        <w:rPr>
          <w:rFonts w:ascii="宋体" w:hAnsi="宋体" w:cs="宋体" w:hint="eastAsia"/>
          <w:sz w:val="24"/>
          <w:szCs w:val="20"/>
        </w:rPr>
        <w:t>12</w:t>
      </w:r>
      <w:r w:rsidR="004439A7" w:rsidRPr="00E42A8E">
        <w:rPr>
          <w:rFonts w:ascii="宋体" w:hAnsi="宋体" w:cs="宋体" w:hint="eastAsia"/>
          <w:sz w:val="24"/>
          <w:szCs w:val="20"/>
        </w:rPr>
        <w:t>日下午14时30分</w:t>
      </w:r>
      <w:r w:rsidRPr="00E42A8E">
        <w:rPr>
          <w:rFonts w:ascii="宋体" w:hAnsi="宋体" w:cs="宋体" w:hint="eastAsia"/>
          <w:sz w:val="24"/>
          <w:szCs w:val="20"/>
        </w:rPr>
        <w:t>（北京时间）；</w:t>
      </w:r>
    </w:p>
    <w:p w14:paraId="7ABCA244"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2.地点：如东县限额交易网（http://www.rudong.net/web/index）→项目投标方→东和集团国有企业平台</w:t>
      </w:r>
    </w:p>
    <w:p w14:paraId="31AA0895" w14:textId="77777777" w:rsidR="00E9661E" w:rsidRPr="00E42A8E" w:rsidRDefault="00000000">
      <w:pPr>
        <w:pStyle w:val="afd"/>
        <w:numPr>
          <w:ilvl w:val="0"/>
          <w:numId w:val="3"/>
        </w:numPr>
        <w:tabs>
          <w:tab w:val="clear" w:pos="720"/>
        </w:tabs>
        <w:adjustRightInd w:val="0"/>
        <w:snapToGrid w:val="0"/>
        <w:spacing w:line="360" w:lineRule="auto"/>
        <w:ind w:left="-1" w:firstLineChars="200" w:firstLine="482"/>
        <w:rPr>
          <w:rFonts w:ascii="宋体" w:eastAsia="宋体" w:hAnsi="宋体" w:cs="宋体" w:hint="eastAsia"/>
          <w:sz w:val="24"/>
          <w:szCs w:val="24"/>
        </w:rPr>
      </w:pPr>
      <w:bookmarkStart w:id="11" w:name="_Toc35393803"/>
      <w:bookmarkStart w:id="12" w:name="_Toc28359094"/>
      <w:bookmarkStart w:id="13" w:name="_Toc28359017"/>
      <w:bookmarkStart w:id="14" w:name="_Toc35393634"/>
      <w:r w:rsidRPr="00E42A8E">
        <w:rPr>
          <w:rFonts w:ascii="宋体" w:eastAsia="宋体" w:hAnsi="宋体" w:cs="宋体" w:hint="eastAsia"/>
          <w:sz w:val="24"/>
          <w:szCs w:val="24"/>
        </w:rPr>
        <w:t>公告期限</w:t>
      </w:r>
      <w:bookmarkEnd w:id="11"/>
      <w:bookmarkEnd w:id="12"/>
      <w:bookmarkEnd w:id="13"/>
      <w:bookmarkEnd w:id="14"/>
    </w:p>
    <w:p w14:paraId="63181BF6"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自本公告发布之日起3个工作日。</w:t>
      </w:r>
    </w:p>
    <w:p w14:paraId="2EF5926C" w14:textId="77777777" w:rsidR="00E9661E" w:rsidRPr="00E42A8E" w:rsidRDefault="00000000">
      <w:pPr>
        <w:adjustRightInd w:val="0"/>
        <w:snapToGrid w:val="0"/>
        <w:spacing w:line="360" w:lineRule="auto"/>
        <w:ind w:firstLineChars="200" w:firstLine="482"/>
        <w:jc w:val="left"/>
        <w:rPr>
          <w:rFonts w:ascii="宋体" w:hAnsi="宋体" w:cs="宋体" w:hint="eastAsia"/>
          <w:b/>
          <w:sz w:val="24"/>
          <w:szCs w:val="24"/>
        </w:rPr>
      </w:pPr>
      <w:r w:rsidRPr="00E42A8E">
        <w:rPr>
          <w:rFonts w:ascii="宋体" w:hAnsi="宋体" w:cs="宋体" w:hint="eastAsia"/>
          <w:b/>
          <w:sz w:val="24"/>
          <w:szCs w:val="24"/>
        </w:rPr>
        <w:t xml:space="preserve">七、其他补充事宜： </w:t>
      </w:r>
    </w:p>
    <w:bookmarkEnd w:id="6"/>
    <w:p w14:paraId="1DFEFBD9"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1、投标保证金：本项目免收投标保证金。</w:t>
      </w:r>
    </w:p>
    <w:p w14:paraId="5A1079AA"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2、项目开标活动模式：本项目采用不见面招投标，开标当日，投标人不必抵达开标现场，仅需在任意地点通过“如东县限额交易网-项目投标方-东和集团国有企业平台”参加开标会议并投标人解密</w:t>
      </w:r>
      <w:r w:rsidRPr="00E42A8E">
        <w:rPr>
          <w:rFonts w:ascii="宋体" w:hAnsi="宋体" w:cs="宋体" w:hint="eastAsia"/>
          <w:b/>
          <w:bCs/>
          <w:sz w:val="24"/>
          <w:szCs w:val="20"/>
        </w:rPr>
        <w:t>（开标截止时间后三十分钟内完成解密，如不能按时完成解密的，将退回其投标文件，不得再参加本项目的投标）</w:t>
      </w:r>
      <w:r w:rsidRPr="00E42A8E">
        <w:rPr>
          <w:rFonts w:ascii="宋体" w:hAnsi="宋体" w:cs="宋体" w:hint="eastAsia"/>
          <w:sz w:val="24"/>
          <w:szCs w:val="20"/>
        </w:rPr>
        <w:t>，并根据需要使用聊天室与采购人进行现场互动交流、澄清、提疑以及文件传送等活动。具体操作流程登录如东县限额交易网。详见《操作手册（投标人）》。</w:t>
      </w:r>
    </w:p>
    <w:p w14:paraId="451853B0"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3、项目演示、样品、答辩等（如有请描述）：无。</w:t>
      </w:r>
    </w:p>
    <w:p w14:paraId="514F541D"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4、对项目需求部分（供应商资格要求、项目需求、商务技术评分标准）的询问、质疑请向采购人提出，由采购人负责答复；对项目采购文件其它部分的询问请向采购文件制作人或项目开标评标经办人提出；对在“电子交易平台”操作阶段的询问请向交易系统软件维护人员提出，联系方式：</w:t>
      </w:r>
      <w:r w:rsidRPr="00E42A8E">
        <w:rPr>
          <w:rFonts w:ascii="宋体" w:hAnsi="宋体" w:cs="宋体" w:hint="eastAsia"/>
          <w:b/>
          <w:kern w:val="0"/>
          <w:sz w:val="24"/>
          <w:szCs w:val="22"/>
        </w:rPr>
        <w:t>0513-84800088</w:t>
      </w:r>
      <w:r w:rsidRPr="00E42A8E">
        <w:rPr>
          <w:rFonts w:ascii="宋体" w:hAnsi="宋体" w:cs="宋体" w:hint="eastAsia"/>
          <w:sz w:val="24"/>
          <w:szCs w:val="20"/>
        </w:rPr>
        <w:t>。</w:t>
      </w:r>
    </w:p>
    <w:p w14:paraId="6B5AB9D2" w14:textId="77777777" w:rsidR="00E9661E" w:rsidRPr="00E42A8E" w:rsidRDefault="00000000">
      <w:pPr>
        <w:adjustRightInd w:val="0"/>
        <w:snapToGrid w:val="0"/>
        <w:spacing w:line="360" w:lineRule="auto"/>
        <w:ind w:firstLineChars="200" w:firstLine="480"/>
        <w:rPr>
          <w:rFonts w:ascii="宋体" w:hAnsi="宋体" w:cs="宋体" w:hint="eastAsia"/>
          <w:sz w:val="24"/>
          <w:szCs w:val="20"/>
        </w:rPr>
      </w:pPr>
      <w:r w:rsidRPr="00E42A8E">
        <w:rPr>
          <w:rFonts w:ascii="宋体" w:hAnsi="宋体" w:cs="宋体" w:hint="eastAsia"/>
          <w:sz w:val="24"/>
          <w:szCs w:val="20"/>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2978C9A" w14:textId="77777777" w:rsidR="00E9661E" w:rsidRPr="00E42A8E" w:rsidRDefault="00000000">
      <w:pPr>
        <w:pStyle w:val="aa"/>
        <w:adjustRightInd w:val="0"/>
        <w:snapToGrid w:val="0"/>
        <w:spacing w:line="360" w:lineRule="auto"/>
        <w:ind w:firstLineChars="200" w:firstLine="482"/>
        <w:outlineLvl w:val="1"/>
        <w:rPr>
          <w:rFonts w:hAnsi="宋体" w:cs="宋体" w:hint="eastAsia"/>
          <w:b/>
          <w:bCs/>
          <w:kern w:val="2"/>
          <w:sz w:val="24"/>
          <w:szCs w:val="24"/>
        </w:rPr>
      </w:pPr>
      <w:r w:rsidRPr="00E42A8E">
        <w:rPr>
          <w:rFonts w:hAnsi="宋体" w:cs="宋体" w:hint="eastAsia"/>
          <w:b/>
          <w:bCs/>
          <w:kern w:val="2"/>
          <w:sz w:val="24"/>
          <w:szCs w:val="24"/>
        </w:rPr>
        <w:lastRenderedPageBreak/>
        <w:t>八、凡对本次采购提出询问，请按以下方式联系。</w:t>
      </w:r>
    </w:p>
    <w:p w14:paraId="5AF9A538" w14:textId="77777777" w:rsidR="00E9661E" w:rsidRPr="00E42A8E" w:rsidRDefault="00000000">
      <w:pPr>
        <w:adjustRightInd w:val="0"/>
        <w:snapToGrid w:val="0"/>
        <w:spacing w:line="360" w:lineRule="auto"/>
        <w:ind w:firstLineChars="200" w:firstLine="480"/>
        <w:outlineLvl w:val="2"/>
        <w:rPr>
          <w:rFonts w:ascii="宋体" w:hAnsi="宋体" w:cs="宋体" w:hint="eastAsia"/>
          <w:sz w:val="24"/>
          <w:szCs w:val="24"/>
        </w:rPr>
      </w:pPr>
      <w:bookmarkStart w:id="15" w:name="_Toc28359096"/>
      <w:bookmarkStart w:id="16" w:name="_Toc35393806"/>
      <w:bookmarkStart w:id="17" w:name="_Toc35393637"/>
      <w:bookmarkStart w:id="18" w:name="_Toc28359019"/>
      <w:r w:rsidRPr="00E42A8E">
        <w:rPr>
          <w:rFonts w:ascii="宋体" w:hAnsi="宋体" w:cs="宋体" w:hint="eastAsia"/>
          <w:sz w:val="24"/>
          <w:szCs w:val="24"/>
        </w:rPr>
        <w:t>1.采购人信息</w:t>
      </w:r>
      <w:bookmarkEnd w:id="15"/>
      <w:bookmarkEnd w:id="16"/>
      <w:bookmarkEnd w:id="17"/>
      <w:bookmarkEnd w:id="18"/>
    </w:p>
    <w:p w14:paraId="364434CE" w14:textId="77777777" w:rsidR="00E9661E" w:rsidRPr="00E42A8E" w:rsidRDefault="00000000">
      <w:pPr>
        <w:adjustRightInd w:val="0"/>
        <w:snapToGrid w:val="0"/>
        <w:spacing w:line="360" w:lineRule="auto"/>
        <w:ind w:firstLineChars="200" w:firstLine="480"/>
        <w:jc w:val="left"/>
        <w:rPr>
          <w:rFonts w:ascii="宋体" w:hAnsi="宋体" w:cs="宋体" w:hint="eastAsia"/>
          <w:sz w:val="24"/>
          <w:szCs w:val="24"/>
        </w:rPr>
      </w:pPr>
      <w:r w:rsidRPr="00E42A8E">
        <w:rPr>
          <w:rFonts w:ascii="宋体" w:hAnsi="宋体" w:cs="宋体" w:hint="eastAsia"/>
          <w:sz w:val="24"/>
          <w:szCs w:val="24"/>
        </w:rPr>
        <w:t>名    称：江苏东和投资集团有限公司</w:t>
      </w:r>
    </w:p>
    <w:p w14:paraId="71AA860B" w14:textId="77777777" w:rsidR="00E9661E" w:rsidRPr="00E42A8E" w:rsidRDefault="00000000">
      <w:pPr>
        <w:adjustRightInd w:val="0"/>
        <w:snapToGrid w:val="0"/>
        <w:spacing w:line="360" w:lineRule="auto"/>
        <w:ind w:firstLineChars="200" w:firstLine="480"/>
        <w:jc w:val="left"/>
        <w:rPr>
          <w:rFonts w:ascii="宋体" w:hAnsi="宋体" w:cs="宋体" w:hint="eastAsia"/>
          <w:sz w:val="24"/>
          <w:szCs w:val="24"/>
        </w:rPr>
      </w:pPr>
      <w:r w:rsidRPr="00E42A8E">
        <w:rPr>
          <w:rFonts w:ascii="宋体" w:hAnsi="宋体" w:cs="宋体" w:hint="eastAsia"/>
          <w:sz w:val="24"/>
          <w:szCs w:val="24"/>
        </w:rPr>
        <w:t>地    址：如东县掘港街道通海路3号</w:t>
      </w:r>
    </w:p>
    <w:p w14:paraId="35E55194" w14:textId="77777777" w:rsidR="00E9661E" w:rsidRPr="00E42A8E" w:rsidRDefault="00000000">
      <w:pPr>
        <w:adjustRightInd w:val="0"/>
        <w:snapToGrid w:val="0"/>
        <w:spacing w:line="360" w:lineRule="auto"/>
        <w:ind w:firstLineChars="200" w:firstLine="480"/>
        <w:jc w:val="left"/>
        <w:rPr>
          <w:rFonts w:ascii="宋体" w:hAnsi="宋体" w:cs="宋体" w:hint="eastAsia"/>
          <w:sz w:val="24"/>
          <w:szCs w:val="24"/>
        </w:rPr>
      </w:pPr>
      <w:r w:rsidRPr="00E42A8E">
        <w:rPr>
          <w:rFonts w:ascii="宋体" w:hAnsi="宋体" w:cs="宋体" w:hint="eastAsia"/>
          <w:sz w:val="24"/>
          <w:szCs w:val="24"/>
        </w:rPr>
        <w:t xml:space="preserve">联系方式：周立立  13773792807 </w:t>
      </w:r>
    </w:p>
    <w:p w14:paraId="39775EBA" w14:textId="77777777" w:rsidR="00E9661E" w:rsidRPr="00E42A8E" w:rsidRDefault="00000000">
      <w:pPr>
        <w:adjustRightInd w:val="0"/>
        <w:snapToGrid w:val="0"/>
        <w:spacing w:line="360" w:lineRule="auto"/>
        <w:ind w:firstLineChars="200" w:firstLine="480"/>
        <w:outlineLvl w:val="2"/>
        <w:rPr>
          <w:rFonts w:ascii="宋体" w:hAnsi="宋体" w:cs="宋体" w:hint="eastAsia"/>
          <w:sz w:val="24"/>
          <w:szCs w:val="24"/>
        </w:rPr>
      </w:pPr>
      <w:bookmarkStart w:id="19" w:name="_Toc35393807"/>
      <w:bookmarkStart w:id="20" w:name="_Toc28359020"/>
      <w:bookmarkStart w:id="21" w:name="_Toc35393638"/>
      <w:bookmarkStart w:id="22" w:name="_Toc28359097"/>
      <w:r w:rsidRPr="00E42A8E">
        <w:rPr>
          <w:rFonts w:ascii="宋体" w:hAnsi="宋体" w:cs="宋体" w:hint="eastAsia"/>
          <w:sz w:val="24"/>
          <w:szCs w:val="24"/>
        </w:rPr>
        <w:t>2.代理机构信息</w:t>
      </w:r>
      <w:bookmarkEnd w:id="19"/>
      <w:bookmarkEnd w:id="20"/>
      <w:bookmarkEnd w:id="21"/>
      <w:bookmarkEnd w:id="22"/>
    </w:p>
    <w:p w14:paraId="3379D5BF" w14:textId="77777777" w:rsidR="00E9661E" w:rsidRPr="00E42A8E" w:rsidRDefault="00000000">
      <w:pPr>
        <w:adjustRightInd w:val="0"/>
        <w:snapToGrid w:val="0"/>
        <w:spacing w:line="360" w:lineRule="auto"/>
        <w:ind w:firstLineChars="200" w:firstLine="480"/>
        <w:rPr>
          <w:rFonts w:ascii="宋体" w:hAnsi="宋体" w:cs="宋体" w:hint="eastAsia"/>
          <w:sz w:val="24"/>
          <w:szCs w:val="24"/>
        </w:rPr>
      </w:pPr>
      <w:r w:rsidRPr="00E42A8E">
        <w:rPr>
          <w:rFonts w:ascii="宋体" w:hAnsi="宋体" w:cs="宋体" w:hint="eastAsia"/>
          <w:sz w:val="24"/>
          <w:szCs w:val="24"/>
        </w:rPr>
        <w:t>名    称：江苏诚嘉工程监理咨询有限公司</w:t>
      </w:r>
    </w:p>
    <w:p w14:paraId="6409C17F" w14:textId="77777777" w:rsidR="00E9661E" w:rsidRPr="00E42A8E" w:rsidRDefault="00000000">
      <w:pPr>
        <w:adjustRightInd w:val="0"/>
        <w:snapToGrid w:val="0"/>
        <w:spacing w:line="360" w:lineRule="auto"/>
        <w:ind w:firstLineChars="200" w:firstLine="480"/>
        <w:rPr>
          <w:rFonts w:ascii="宋体" w:hAnsi="宋体" w:cs="宋体" w:hint="eastAsia"/>
          <w:sz w:val="24"/>
          <w:szCs w:val="24"/>
        </w:rPr>
      </w:pPr>
      <w:r w:rsidRPr="00E42A8E">
        <w:rPr>
          <w:rFonts w:ascii="宋体" w:hAnsi="宋体" w:cs="宋体" w:hint="eastAsia"/>
          <w:sz w:val="24"/>
          <w:szCs w:val="24"/>
        </w:rPr>
        <w:t>地　　址：如东县三元世纪城9-2号</w:t>
      </w:r>
    </w:p>
    <w:p w14:paraId="65511F6B" w14:textId="77777777" w:rsidR="00E9661E" w:rsidRPr="00E42A8E" w:rsidRDefault="00000000">
      <w:pPr>
        <w:adjustRightInd w:val="0"/>
        <w:snapToGrid w:val="0"/>
        <w:spacing w:line="360" w:lineRule="auto"/>
        <w:ind w:firstLineChars="200" w:firstLine="480"/>
        <w:rPr>
          <w:rFonts w:ascii="宋体" w:hAnsi="宋体" w:cs="宋体" w:hint="eastAsia"/>
          <w:sz w:val="24"/>
          <w:szCs w:val="24"/>
        </w:rPr>
      </w:pPr>
      <w:r w:rsidRPr="00E42A8E">
        <w:rPr>
          <w:rFonts w:ascii="宋体" w:hAnsi="宋体" w:cs="宋体" w:hint="eastAsia"/>
          <w:sz w:val="24"/>
          <w:szCs w:val="24"/>
        </w:rPr>
        <w:t>联系方式：陆晓嘉  13813736163</w:t>
      </w:r>
    </w:p>
    <w:p w14:paraId="742F367E" w14:textId="77777777" w:rsidR="00E9661E" w:rsidRPr="00E42A8E" w:rsidRDefault="00000000">
      <w:pPr>
        <w:adjustRightInd w:val="0"/>
        <w:snapToGrid w:val="0"/>
        <w:spacing w:line="360" w:lineRule="auto"/>
        <w:ind w:firstLineChars="200" w:firstLine="480"/>
        <w:outlineLvl w:val="2"/>
        <w:rPr>
          <w:rFonts w:ascii="宋体" w:hAnsi="宋体" w:cs="宋体" w:hint="eastAsia"/>
          <w:sz w:val="24"/>
          <w:szCs w:val="24"/>
        </w:rPr>
      </w:pPr>
      <w:bookmarkStart w:id="23" w:name="_Toc35393808"/>
      <w:bookmarkStart w:id="24" w:name="_Toc35393639"/>
      <w:bookmarkStart w:id="25" w:name="_Toc28359098"/>
      <w:bookmarkStart w:id="26" w:name="_Toc28359021"/>
      <w:r w:rsidRPr="00E42A8E">
        <w:rPr>
          <w:rFonts w:ascii="宋体" w:hAnsi="宋体" w:cs="宋体" w:hint="eastAsia"/>
          <w:sz w:val="24"/>
          <w:szCs w:val="24"/>
        </w:rPr>
        <w:t>3.项目联系方式</w:t>
      </w:r>
      <w:bookmarkEnd w:id="23"/>
      <w:bookmarkEnd w:id="24"/>
      <w:bookmarkEnd w:id="25"/>
      <w:bookmarkEnd w:id="26"/>
    </w:p>
    <w:p w14:paraId="524A6BD2" w14:textId="77777777" w:rsidR="00E9661E" w:rsidRPr="00E42A8E" w:rsidRDefault="00000000">
      <w:pPr>
        <w:pStyle w:val="aa"/>
        <w:adjustRightInd w:val="0"/>
        <w:snapToGrid w:val="0"/>
        <w:spacing w:line="360" w:lineRule="auto"/>
        <w:ind w:firstLineChars="200" w:firstLine="480"/>
        <w:rPr>
          <w:rFonts w:hAnsi="宋体" w:cs="宋体" w:hint="eastAsia"/>
          <w:kern w:val="2"/>
          <w:sz w:val="24"/>
          <w:szCs w:val="24"/>
        </w:rPr>
      </w:pPr>
      <w:r w:rsidRPr="00E42A8E">
        <w:rPr>
          <w:rFonts w:hAnsi="宋体" w:cs="宋体" w:hint="eastAsia"/>
          <w:kern w:val="2"/>
          <w:sz w:val="24"/>
          <w:szCs w:val="24"/>
        </w:rPr>
        <w:t xml:space="preserve">项目联系人：周立立 </w:t>
      </w:r>
    </w:p>
    <w:p w14:paraId="0C172E6F" w14:textId="77777777" w:rsidR="00E9661E" w:rsidRPr="00E42A8E" w:rsidRDefault="00000000">
      <w:pPr>
        <w:adjustRightInd w:val="0"/>
        <w:snapToGrid w:val="0"/>
        <w:spacing w:line="360" w:lineRule="auto"/>
        <w:ind w:firstLineChars="200" w:firstLine="480"/>
        <w:rPr>
          <w:rFonts w:ascii="宋体" w:hAnsi="宋体" w:cs="宋体" w:hint="eastAsia"/>
          <w:sz w:val="24"/>
          <w:szCs w:val="24"/>
        </w:rPr>
      </w:pPr>
      <w:r w:rsidRPr="00E42A8E">
        <w:rPr>
          <w:rFonts w:ascii="宋体" w:hAnsi="宋体" w:cs="宋体" w:hint="eastAsia"/>
          <w:sz w:val="24"/>
          <w:szCs w:val="24"/>
        </w:rPr>
        <w:t xml:space="preserve">电　　 话：13773792807 </w:t>
      </w:r>
    </w:p>
    <w:p w14:paraId="705D1550" w14:textId="77777777" w:rsidR="00E9661E" w:rsidRPr="00E42A8E" w:rsidRDefault="00000000">
      <w:pPr>
        <w:pStyle w:val="2"/>
        <w:ind w:firstLine="480"/>
        <w:rPr>
          <w:rFonts w:cs="宋体" w:hint="eastAsia"/>
          <w:sz w:val="24"/>
          <w:szCs w:val="24"/>
        </w:rPr>
      </w:pPr>
      <w:r w:rsidRPr="00E42A8E">
        <w:rPr>
          <w:rFonts w:cs="宋体" w:hint="eastAsia"/>
          <w:sz w:val="24"/>
          <w:szCs w:val="24"/>
        </w:rPr>
        <w:t xml:space="preserve"> </w:t>
      </w:r>
    </w:p>
    <w:p w14:paraId="3E0798B8" w14:textId="77777777" w:rsidR="00E9661E" w:rsidRPr="00E42A8E" w:rsidRDefault="00E9661E">
      <w:pPr>
        <w:rPr>
          <w:rFonts w:cs="宋体"/>
          <w:sz w:val="24"/>
          <w:szCs w:val="24"/>
        </w:rPr>
      </w:pPr>
    </w:p>
    <w:p w14:paraId="447AB205" w14:textId="77777777" w:rsidR="00E9661E" w:rsidRPr="00E42A8E" w:rsidRDefault="00E9661E">
      <w:pPr>
        <w:pStyle w:val="aff"/>
        <w:rPr>
          <w:rFonts w:cs="宋体"/>
        </w:rPr>
      </w:pPr>
    </w:p>
    <w:p w14:paraId="320C483A" w14:textId="77777777" w:rsidR="00E9661E" w:rsidRPr="00E42A8E" w:rsidRDefault="00E9661E">
      <w:pPr>
        <w:pStyle w:val="aff"/>
        <w:rPr>
          <w:rFonts w:cs="宋体"/>
        </w:rPr>
      </w:pPr>
    </w:p>
    <w:p w14:paraId="1C3BADD1" w14:textId="77777777" w:rsidR="00E9661E" w:rsidRPr="00E42A8E" w:rsidRDefault="00E9661E">
      <w:pPr>
        <w:pStyle w:val="aff"/>
        <w:rPr>
          <w:rFonts w:cs="宋体"/>
        </w:rPr>
      </w:pPr>
    </w:p>
    <w:p w14:paraId="3887EF1C" w14:textId="77777777" w:rsidR="00E9661E" w:rsidRPr="00E42A8E" w:rsidRDefault="00E9661E">
      <w:pPr>
        <w:pStyle w:val="aff"/>
        <w:rPr>
          <w:rFonts w:cs="宋体"/>
        </w:rPr>
      </w:pPr>
    </w:p>
    <w:p w14:paraId="51ECEA40" w14:textId="77777777" w:rsidR="00E9661E" w:rsidRPr="00E42A8E" w:rsidRDefault="00E9661E">
      <w:pPr>
        <w:pStyle w:val="aff"/>
        <w:rPr>
          <w:rFonts w:cs="宋体"/>
        </w:rPr>
      </w:pPr>
    </w:p>
    <w:p w14:paraId="08E3745E" w14:textId="77777777" w:rsidR="00E9661E" w:rsidRPr="00E42A8E" w:rsidRDefault="00E9661E">
      <w:pPr>
        <w:pStyle w:val="aff"/>
        <w:rPr>
          <w:rFonts w:cs="宋体"/>
        </w:rPr>
      </w:pPr>
    </w:p>
    <w:p w14:paraId="18F3E8D5" w14:textId="77777777" w:rsidR="00E9661E" w:rsidRPr="00E42A8E" w:rsidRDefault="00E9661E">
      <w:pPr>
        <w:pStyle w:val="aff"/>
        <w:rPr>
          <w:rFonts w:cs="宋体"/>
        </w:rPr>
      </w:pPr>
    </w:p>
    <w:p w14:paraId="6037ED12" w14:textId="77777777" w:rsidR="00E9661E" w:rsidRPr="00E42A8E" w:rsidRDefault="00E9661E">
      <w:pPr>
        <w:pStyle w:val="aff"/>
        <w:rPr>
          <w:rFonts w:cs="宋体"/>
        </w:rPr>
      </w:pPr>
    </w:p>
    <w:p w14:paraId="5C8EC67F" w14:textId="77777777" w:rsidR="00E9661E" w:rsidRPr="00E42A8E" w:rsidRDefault="00E9661E">
      <w:pPr>
        <w:pStyle w:val="aff"/>
        <w:rPr>
          <w:rFonts w:cs="宋体"/>
        </w:rPr>
      </w:pPr>
    </w:p>
    <w:p w14:paraId="6C61D2BF" w14:textId="77777777" w:rsidR="00E9661E" w:rsidRPr="00E42A8E" w:rsidRDefault="00E9661E">
      <w:pPr>
        <w:pStyle w:val="aff"/>
        <w:rPr>
          <w:rFonts w:cs="宋体"/>
        </w:rPr>
      </w:pPr>
    </w:p>
    <w:p w14:paraId="7FDED6B4" w14:textId="77777777" w:rsidR="00E9661E" w:rsidRPr="00E42A8E" w:rsidRDefault="00E9661E">
      <w:pPr>
        <w:pStyle w:val="aff"/>
        <w:rPr>
          <w:rFonts w:cs="宋体"/>
        </w:rPr>
      </w:pPr>
    </w:p>
    <w:p w14:paraId="22DFB832" w14:textId="77777777" w:rsidR="00E9661E" w:rsidRPr="00E42A8E" w:rsidRDefault="00E9661E">
      <w:pPr>
        <w:pStyle w:val="aff"/>
        <w:rPr>
          <w:rFonts w:cs="宋体"/>
        </w:rPr>
      </w:pPr>
    </w:p>
    <w:p w14:paraId="7BAA12ED" w14:textId="77777777" w:rsidR="00E9661E" w:rsidRPr="00E42A8E" w:rsidRDefault="00E9661E">
      <w:pPr>
        <w:pStyle w:val="aff"/>
        <w:rPr>
          <w:rFonts w:cs="宋体"/>
        </w:rPr>
      </w:pPr>
    </w:p>
    <w:p w14:paraId="46A51A37" w14:textId="77777777" w:rsidR="00E9661E" w:rsidRPr="00E42A8E" w:rsidRDefault="00E9661E">
      <w:pPr>
        <w:pStyle w:val="aff"/>
        <w:rPr>
          <w:rFonts w:cs="宋体"/>
        </w:rPr>
      </w:pPr>
    </w:p>
    <w:p w14:paraId="46EB7D3B" w14:textId="77777777" w:rsidR="00E9661E" w:rsidRPr="00E42A8E" w:rsidRDefault="00E9661E">
      <w:pPr>
        <w:pStyle w:val="aff"/>
        <w:rPr>
          <w:rFonts w:cs="宋体"/>
        </w:rPr>
      </w:pPr>
    </w:p>
    <w:p w14:paraId="533024B0" w14:textId="77777777" w:rsidR="00E9661E" w:rsidRPr="00E42A8E" w:rsidRDefault="00E9661E">
      <w:pPr>
        <w:pStyle w:val="aff"/>
        <w:rPr>
          <w:rFonts w:cs="宋体"/>
        </w:rPr>
      </w:pPr>
    </w:p>
    <w:p w14:paraId="78FC4F1F" w14:textId="77777777" w:rsidR="00E9661E" w:rsidRPr="00E42A8E" w:rsidRDefault="00E9661E">
      <w:pPr>
        <w:pStyle w:val="aff"/>
        <w:rPr>
          <w:rFonts w:cs="宋体"/>
        </w:rPr>
      </w:pPr>
    </w:p>
    <w:p w14:paraId="02745AA4" w14:textId="77777777" w:rsidR="00E9661E" w:rsidRPr="00E42A8E" w:rsidRDefault="00E9661E">
      <w:pPr>
        <w:pStyle w:val="aff"/>
        <w:rPr>
          <w:rFonts w:cs="宋体"/>
        </w:rPr>
      </w:pPr>
    </w:p>
    <w:p w14:paraId="44C5FB27" w14:textId="77777777" w:rsidR="00E9661E" w:rsidRPr="00E42A8E" w:rsidRDefault="00E9661E">
      <w:pPr>
        <w:pStyle w:val="aff"/>
        <w:rPr>
          <w:rFonts w:cs="宋体"/>
        </w:rPr>
      </w:pPr>
    </w:p>
    <w:p w14:paraId="7A40DC23" w14:textId="77777777" w:rsidR="00E9661E" w:rsidRPr="00E42A8E" w:rsidRDefault="00E9661E">
      <w:pPr>
        <w:pStyle w:val="aff"/>
        <w:rPr>
          <w:rFonts w:cs="宋体"/>
        </w:rPr>
      </w:pPr>
    </w:p>
    <w:p w14:paraId="254A1ACF" w14:textId="77777777" w:rsidR="00E9661E" w:rsidRPr="00E42A8E" w:rsidRDefault="00E9661E">
      <w:pPr>
        <w:pStyle w:val="aff"/>
        <w:rPr>
          <w:rFonts w:cs="宋体"/>
        </w:rPr>
      </w:pPr>
    </w:p>
    <w:p w14:paraId="26F346DA" w14:textId="77777777" w:rsidR="00E9661E" w:rsidRPr="00E42A8E" w:rsidRDefault="00E9661E">
      <w:pPr>
        <w:pStyle w:val="aff"/>
        <w:rPr>
          <w:rFonts w:cs="宋体"/>
        </w:rPr>
      </w:pPr>
    </w:p>
    <w:p w14:paraId="5DF1CFE4" w14:textId="77777777" w:rsidR="00E9661E" w:rsidRPr="00E42A8E" w:rsidRDefault="00E9661E">
      <w:pPr>
        <w:pStyle w:val="aff"/>
        <w:rPr>
          <w:rFonts w:cs="宋体"/>
        </w:rPr>
      </w:pPr>
    </w:p>
    <w:p w14:paraId="20C14E99" w14:textId="77777777" w:rsidR="00E9661E" w:rsidRPr="00E42A8E" w:rsidRDefault="00E9661E">
      <w:pPr>
        <w:pStyle w:val="aff"/>
        <w:rPr>
          <w:rFonts w:cs="宋体"/>
        </w:rPr>
      </w:pPr>
    </w:p>
    <w:p w14:paraId="32F10538" w14:textId="77777777" w:rsidR="00E9661E" w:rsidRPr="00E42A8E" w:rsidRDefault="00E9661E">
      <w:pPr>
        <w:pStyle w:val="aff"/>
        <w:rPr>
          <w:rFonts w:cs="宋体"/>
        </w:rPr>
      </w:pPr>
    </w:p>
    <w:p w14:paraId="636213AD" w14:textId="77777777" w:rsidR="00E9661E" w:rsidRPr="00E42A8E" w:rsidRDefault="00E9661E">
      <w:pPr>
        <w:pStyle w:val="aff"/>
        <w:rPr>
          <w:rFonts w:cs="宋体"/>
        </w:rPr>
      </w:pPr>
    </w:p>
    <w:p w14:paraId="1B3435E8" w14:textId="77777777" w:rsidR="00E9661E" w:rsidRPr="00E42A8E" w:rsidRDefault="00000000">
      <w:pPr>
        <w:pStyle w:val="aff0"/>
        <w:spacing w:afterLines="0"/>
        <w:rPr>
          <w:rFonts w:ascii="宋体" w:eastAsia="宋体" w:hAnsi="宋体" w:cs="宋体" w:hint="eastAsia"/>
        </w:rPr>
      </w:pPr>
      <w:bookmarkStart w:id="27" w:name="_Toc459796853"/>
      <w:r w:rsidRPr="00E42A8E">
        <w:rPr>
          <w:rFonts w:ascii="宋体" w:eastAsia="宋体" w:hAnsi="宋体" w:cs="宋体" w:hint="eastAsia"/>
        </w:rPr>
        <w:lastRenderedPageBreak/>
        <w:t xml:space="preserve">第二章  </w:t>
      </w:r>
      <w:bookmarkStart w:id="28" w:name="_Toc513029202"/>
      <w:bookmarkStart w:id="29" w:name="_Toc20823274"/>
      <w:bookmarkStart w:id="30" w:name="_Toc120614213"/>
      <w:bookmarkStart w:id="31" w:name="_Toc16938518"/>
      <w:r w:rsidRPr="00E42A8E">
        <w:rPr>
          <w:rFonts w:ascii="宋体" w:eastAsia="宋体" w:hAnsi="宋体" w:cs="宋体" w:hint="eastAsia"/>
        </w:rPr>
        <w:t>投标人须知</w:t>
      </w:r>
      <w:bookmarkEnd w:id="27"/>
      <w:bookmarkEnd w:id="28"/>
      <w:bookmarkEnd w:id="29"/>
      <w:bookmarkEnd w:id="30"/>
      <w:bookmarkEnd w:id="31"/>
    </w:p>
    <w:p w14:paraId="3D04BD1A" w14:textId="77777777" w:rsidR="00E9661E" w:rsidRPr="00E42A8E" w:rsidRDefault="00000000">
      <w:pPr>
        <w:numPr>
          <w:ilvl w:val="0"/>
          <w:numId w:val="4"/>
        </w:numPr>
        <w:adjustRightInd w:val="0"/>
        <w:snapToGrid w:val="0"/>
        <w:spacing w:line="360" w:lineRule="auto"/>
        <w:ind w:hanging="635"/>
        <w:rPr>
          <w:rFonts w:ascii="宋体" w:hAnsi="宋体" w:hint="eastAsia"/>
          <w:b/>
          <w:bCs/>
          <w:sz w:val="24"/>
          <w:szCs w:val="24"/>
        </w:rPr>
      </w:pPr>
      <w:r w:rsidRPr="00E42A8E">
        <w:rPr>
          <w:rFonts w:ascii="宋体" w:hAnsi="宋体" w:hint="eastAsia"/>
          <w:b/>
          <w:bCs/>
          <w:sz w:val="24"/>
          <w:szCs w:val="24"/>
        </w:rPr>
        <w:t>说明</w:t>
      </w:r>
    </w:p>
    <w:p w14:paraId="79D774A5"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1.本采购文件中所称 “采购人”均为江苏东和投资集团有限公司，“投标人”为本项目投标供应商，“询价小组”为本项目评标小组，“成交供应商”为本项目中标供应商。</w:t>
      </w:r>
    </w:p>
    <w:p w14:paraId="59A2D4DA" w14:textId="77777777" w:rsidR="00E9661E" w:rsidRPr="00E42A8E" w:rsidRDefault="00000000">
      <w:pPr>
        <w:adjustRightInd w:val="0"/>
        <w:snapToGrid w:val="0"/>
        <w:spacing w:line="360" w:lineRule="auto"/>
        <w:ind w:firstLineChars="200" w:firstLine="480"/>
        <w:rPr>
          <w:rFonts w:ascii="宋体" w:hAnsi="宋体" w:hint="eastAsia"/>
          <w:bCs/>
          <w:sz w:val="24"/>
          <w:szCs w:val="24"/>
        </w:rPr>
      </w:pPr>
      <w:r w:rsidRPr="00E42A8E">
        <w:rPr>
          <w:rFonts w:ascii="宋体" w:hAnsi="宋体" w:hint="eastAsia"/>
          <w:sz w:val="24"/>
          <w:szCs w:val="24"/>
        </w:rPr>
        <w:t>2.本采购文件仅适用于本次项目采购，解释权归采购人所有。</w:t>
      </w:r>
    </w:p>
    <w:p w14:paraId="56CC9339"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3.</w:t>
      </w:r>
      <w:r w:rsidRPr="00E42A8E">
        <w:rPr>
          <w:rFonts w:ascii="宋体" w:hAnsi="宋体" w:hint="eastAsia"/>
          <w:sz w:val="24"/>
        </w:rPr>
        <w:t>投标人自行踏勘现场，了解各资产的现场实际情况，现场踏勘费用自理，投标报价时应充分考虑各类不可预见的情形，中标后不得以不了解现场情况为由而另行增加各项费用。</w:t>
      </w:r>
      <w:r w:rsidRPr="00E42A8E">
        <w:rPr>
          <w:rFonts w:ascii="宋体" w:hAnsi="宋体" w:hint="eastAsia"/>
          <w:sz w:val="24"/>
          <w:szCs w:val="24"/>
        </w:rPr>
        <w:t>投标供应商不得在成交后将成交项目转包给其它企业法人或自然人。</w:t>
      </w:r>
    </w:p>
    <w:p w14:paraId="0138DE5B"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4.投标人一旦领取本采购文件并参加投标，即被认为接受了本采购文件的规定和约束，并且视为自采购文件领取之日起已经知道或应当知道采购文件是否损害其自身权益。投标人一旦参加本项目投标报价，即表明承诺接受了本采购文件中的所有条件和规定。</w:t>
      </w:r>
    </w:p>
    <w:p w14:paraId="7DB70B11" w14:textId="77777777" w:rsidR="00E9661E" w:rsidRPr="00E42A8E" w:rsidRDefault="00000000">
      <w:pPr>
        <w:pStyle w:val="afc"/>
        <w:rPr>
          <w:rFonts w:ascii="宋体" w:hAnsi="宋体" w:hint="eastAsia"/>
          <w:sz w:val="24"/>
          <w:szCs w:val="24"/>
        </w:rPr>
      </w:pPr>
      <w:r w:rsidRPr="00E42A8E">
        <w:rPr>
          <w:rFonts w:ascii="宋体" w:hAnsi="宋体" w:hint="eastAsia"/>
          <w:sz w:val="24"/>
          <w:szCs w:val="24"/>
        </w:rPr>
        <w:t>5.投标人对采购文件如有疑问，应于采购文件发出后2日内以无记名邮件方式发至代理专用邮箱（</w:t>
      </w:r>
      <w:r w:rsidRPr="00E42A8E">
        <w:rPr>
          <w:rFonts w:ascii="宋体" w:hAnsi="宋体"/>
          <w:sz w:val="24"/>
          <w:szCs w:val="24"/>
        </w:rPr>
        <w:t>270385057</w:t>
      </w:r>
      <w:r w:rsidRPr="00E42A8E">
        <w:rPr>
          <w:rFonts w:ascii="宋体" w:hAnsi="宋体" w:hint="eastAsia"/>
          <w:sz w:val="24"/>
          <w:szCs w:val="24"/>
        </w:rPr>
        <w:t>@qq.com），所有答复通过</w:t>
      </w:r>
      <w:r w:rsidRPr="00E42A8E">
        <w:rPr>
          <w:rFonts w:ascii="宋体" w:hAnsi="宋体" w:cs="宋体" w:hint="eastAsia"/>
          <w:sz w:val="24"/>
          <w:szCs w:val="20"/>
        </w:rPr>
        <w:t>东和集团国有企业交易平台或如东县限额交易网等媒介</w:t>
      </w:r>
      <w:r w:rsidRPr="00E42A8E">
        <w:rPr>
          <w:rFonts w:ascii="宋体" w:hAnsi="宋体" w:hint="eastAsia"/>
          <w:sz w:val="24"/>
          <w:szCs w:val="24"/>
        </w:rPr>
        <w:t>公开回复。无论是采购人根据需要主动对采购文件进行必要的澄清，或是根据投标人的要求对采购文件做出澄清，采购人都将于提交投标文件截止时间前以补充通知的方式在网上公开发布，各投标人可自行下载。当采购文件的澄清、修改、补充通知等对同一内容的表述不一致时，以最后发出的文件为准。</w:t>
      </w:r>
    </w:p>
    <w:p w14:paraId="72308C5A" w14:textId="77777777" w:rsidR="00E9661E" w:rsidRPr="00E42A8E" w:rsidRDefault="00000000">
      <w:pPr>
        <w:spacing w:line="360" w:lineRule="auto"/>
        <w:ind w:firstLineChars="200" w:firstLine="480"/>
        <w:rPr>
          <w:rFonts w:ascii="宋体" w:hAnsi="宋体" w:hint="eastAsia"/>
          <w:sz w:val="24"/>
          <w:szCs w:val="24"/>
        </w:rPr>
      </w:pPr>
      <w:r w:rsidRPr="00E42A8E">
        <w:rPr>
          <w:rFonts w:ascii="宋体" w:hAnsi="宋体" w:hint="eastAsia"/>
          <w:sz w:val="24"/>
          <w:szCs w:val="24"/>
        </w:rPr>
        <w:t>6.开标程序：</w:t>
      </w:r>
    </w:p>
    <w:p w14:paraId="4B8543C4" w14:textId="77777777" w:rsidR="00E9661E" w:rsidRPr="00E42A8E" w:rsidRDefault="00000000">
      <w:pPr>
        <w:spacing w:line="360" w:lineRule="auto"/>
        <w:ind w:left="480"/>
        <w:rPr>
          <w:rFonts w:ascii="宋体" w:hAnsi="宋体" w:hint="eastAsia"/>
          <w:sz w:val="24"/>
          <w:szCs w:val="24"/>
        </w:rPr>
      </w:pPr>
      <w:r w:rsidRPr="00E42A8E">
        <w:rPr>
          <w:rFonts w:ascii="宋体" w:hAnsi="宋体" w:hint="eastAsia"/>
          <w:sz w:val="24"/>
          <w:szCs w:val="24"/>
        </w:rPr>
        <w:t>(1）公布投标人名称；</w:t>
      </w:r>
    </w:p>
    <w:p w14:paraId="5285A5C5" w14:textId="77777777" w:rsidR="00E9661E" w:rsidRPr="00E42A8E" w:rsidRDefault="00000000">
      <w:pPr>
        <w:spacing w:line="360" w:lineRule="auto"/>
        <w:ind w:left="480"/>
        <w:rPr>
          <w:rFonts w:ascii="宋体" w:hAnsi="宋体" w:hint="eastAsia"/>
          <w:sz w:val="24"/>
          <w:szCs w:val="24"/>
        </w:rPr>
      </w:pPr>
      <w:r w:rsidRPr="00E42A8E">
        <w:rPr>
          <w:rFonts w:ascii="宋体" w:hAnsi="宋体" w:hint="eastAsia"/>
          <w:sz w:val="24"/>
          <w:szCs w:val="24"/>
        </w:rPr>
        <w:t>(2）投标人解密其投标文件；</w:t>
      </w:r>
    </w:p>
    <w:p w14:paraId="6C356229" w14:textId="77777777" w:rsidR="00E9661E" w:rsidRPr="00E42A8E" w:rsidRDefault="00000000">
      <w:pPr>
        <w:spacing w:line="360" w:lineRule="auto"/>
        <w:ind w:left="480"/>
        <w:rPr>
          <w:rFonts w:ascii="宋体" w:hAnsi="宋体" w:hint="eastAsia"/>
          <w:sz w:val="24"/>
          <w:szCs w:val="24"/>
        </w:rPr>
      </w:pPr>
      <w:r w:rsidRPr="00E42A8E">
        <w:rPr>
          <w:rFonts w:ascii="宋体" w:hAnsi="宋体" w:hint="eastAsia"/>
          <w:sz w:val="24"/>
          <w:szCs w:val="24"/>
        </w:rPr>
        <w:t>(3）采购人（采购代理机构）解密并导入投标文件；</w:t>
      </w:r>
    </w:p>
    <w:p w14:paraId="5703B8CD" w14:textId="77777777" w:rsidR="00E9661E" w:rsidRPr="00E42A8E" w:rsidRDefault="00000000">
      <w:pPr>
        <w:spacing w:line="360" w:lineRule="auto"/>
        <w:ind w:left="480"/>
        <w:rPr>
          <w:rFonts w:ascii="宋体" w:hAnsi="宋体" w:hint="eastAsia"/>
          <w:sz w:val="24"/>
          <w:szCs w:val="24"/>
        </w:rPr>
      </w:pPr>
      <w:r w:rsidRPr="00E42A8E">
        <w:rPr>
          <w:rFonts w:ascii="宋体" w:hAnsi="宋体" w:hint="eastAsia"/>
          <w:sz w:val="24"/>
          <w:szCs w:val="24"/>
        </w:rPr>
        <w:t>(4）开标结束。</w:t>
      </w:r>
    </w:p>
    <w:p w14:paraId="44D57EB1" w14:textId="77777777" w:rsidR="00E9661E" w:rsidRPr="00E42A8E" w:rsidRDefault="00000000">
      <w:pPr>
        <w:spacing w:line="360" w:lineRule="auto"/>
        <w:ind w:firstLineChars="200" w:firstLine="480"/>
        <w:rPr>
          <w:rFonts w:ascii="宋体" w:hAnsi="宋体" w:hint="eastAsia"/>
          <w:sz w:val="24"/>
          <w:szCs w:val="24"/>
        </w:rPr>
      </w:pPr>
      <w:r w:rsidRPr="00E42A8E">
        <w:rPr>
          <w:rFonts w:ascii="宋体" w:hAnsi="宋体" w:hint="eastAsia"/>
          <w:sz w:val="24"/>
          <w:szCs w:val="24"/>
        </w:rPr>
        <w:t>7.解密时间：同投标截止时间</w:t>
      </w:r>
      <w:r w:rsidRPr="00E42A8E">
        <w:rPr>
          <w:rFonts w:ascii="宋体" w:hAnsi="宋体" w:hint="eastAsia"/>
          <w:b/>
          <w:bCs/>
          <w:sz w:val="24"/>
          <w:szCs w:val="24"/>
        </w:rPr>
        <w:t>（投标人解密限定在开标截止时间后三十分钟内完成）。</w:t>
      </w:r>
    </w:p>
    <w:p w14:paraId="4D6A2D8F" w14:textId="77777777" w:rsidR="00E9661E" w:rsidRPr="00E42A8E" w:rsidRDefault="00000000">
      <w:pPr>
        <w:spacing w:line="360" w:lineRule="auto"/>
        <w:ind w:firstLineChars="200" w:firstLine="480"/>
        <w:rPr>
          <w:rFonts w:ascii="宋体" w:hAnsi="宋体" w:hint="eastAsia"/>
          <w:sz w:val="24"/>
          <w:szCs w:val="24"/>
        </w:rPr>
      </w:pPr>
      <w:r w:rsidRPr="00E42A8E">
        <w:rPr>
          <w:rFonts w:ascii="宋体" w:hAnsi="宋体" w:hint="eastAsia"/>
          <w:sz w:val="24"/>
          <w:szCs w:val="24"/>
        </w:rPr>
        <w:t>8.评标委员会的组建：由采购人依法组建，构成人员不少于3人。</w:t>
      </w:r>
    </w:p>
    <w:p w14:paraId="7D6297F1" w14:textId="77777777" w:rsidR="00E9661E" w:rsidRPr="00E42A8E" w:rsidRDefault="00000000">
      <w:pPr>
        <w:spacing w:line="360" w:lineRule="auto"/>
        <w:ind w:firstLineChars="200" w:firstLine="480"/>
        <w:rPr>
          <w:rFonts w:ascii="宋体" w:hAnsi="宋体" w:hint="eastAsia"/>
          <w:sz w:val="24"/>
          <w:szCs w:val="24"/>
        </w:rPr>
      </w:pPr>
      <w:r w:rsidRPr="00E42A8E">
        <w:rPr>
          <w:rFonts w:ascii="宋体" w:hAnsi="宋体" w:hint="eastAsia"/>
          <w:sz w:val="24"/>
          <w:szCs w:val="24"/>
        </w:rPr>
        <w:t>9.异议提出的时间：公示期内。</w:t>
      </w:r>
    </w:p>
    <w:p w14:paraId="4A6C0651" w14:textId="77777777" w:rsidR="00E9661E" w:rsidRPr="00E42A8E" w:rsidRDefault="00000000">
      <w:pPr>
        <w:widowControl/>
        <w:adjustRightInd w:val="0"/>
        <w:snapToGrid w:val="0"/>
        <w:spacing w:line="360" w:lineRule="auto"/>
        <w:ind w:firstLineChars="200" w:firstLine="482"/>
        <w:jc w:val="left"/>
        <w:rPr>
          <w:rFonts w:hAnsi="宋体" w:cs="宋体" w:hint="eastAsia"/>
          <w:b/>
          <w:sz w:val="24"/>
          <w:szCs w:val="24"/>
        </w:rPr>
      </w:pPr>
      <w:r w:rsidRPr="00E42A8E">
        <w:rPr>
          <w:rFonts w:hAnsi="宋体" w:cs="宋体" w:hint="eastAsia"/>
          <w:b/>
          <w:sz w:val="24"/>
          <w:szCs w:val="24"/>
        </w:rPr>
        <w:t>二、投标人资格要求</w:t>
      </w:r>
    </w:p>
    <w:p w14:paraId="2D3B1E61" w14:textId="77777777" w:rsidR="00E9661E" w:rsidRPr="00E42A8E" w:rsidRDefault="00000000">
      <w:pPr>
        <w:adjustRightInd w:val="0"/>
        <w:snapToGrid w:val="0"/>
        <w:spacing w:line="360" w:lineRule="auto"/>
        <w:ind w:firstLineChars="200" w:firstLine="480"/>
        <w:jc w:val="left"/>
        <w:rPr>
          <w:rFonts w:hAnsi="宋体" w:cs="宋体" w:hint="eastAsia"/>
          <w:bCs/>
          <w:sz w:val="24"/>
          <w:szCs w:val="24"/>
        </w:rPr>
      </w:pPr>
      <w:r w:rsidRPr="00E42A8E">
        <w:rPr>
          <w:rFonts w:hAnsi="宋体" w:cs="宋体" w:hint="eastAsia"/>
          <w:bCs/>
          <w:sz w:val="24"/>
          <w:szCs w:val="24"/>
        </w:rPr>
        <w:t>满足采购公告中投标人资格要求的。</w:t>
      </w:r>
    </w:p>
    <w:p w14:paraId="5009379E" w14:textId="77777777" w:rsidR="00E9661E" w:rsidRPr="00E42A8E" w:rsidRDefault="00000000">
      <w:pPr>
        <w:adjustRightInd w:val="0"/>
        <w:snapToGrid w:val="0"/>
        <w:spacing w:line="360" w:lineRule="auto"/>
        <w:ind w:firstLineChars="196" w:firstLine="472"/>
        <w:rPr>
          <w:rFonts w:ascii="宋体" w:hAnsi="宋体" w:cs="宋体" w:hint="eastAsia"/>
          <w:b/>
          <w:sz w:val="24"/>
        </w:rPr>
      </w:pPr>
      <w:r w:rsidRPr="00E42A8E">
        <w:rPr>
          <w:rFonts w:ascii="宋体" w:hAnsi="宋体" w:cs="宋体" w:hint="eastAsia"/>
          <w:b/>
          <w:sz w:val="24"/>
        </w:rPr>
        <w:t>三、询价采购程序及成交原则</w:t>
      </w:r>
    </w:p>
    <w:p w14:paraId="0CA79413"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1.投标人法定代表人或法定代表授权委托人必须在投标截止时间前按采购文件的要求递交投标文件及投标保证金。</w:t>
      </w:r>
    </w:p>
    <w:p w14:paraId="13E8510E"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lastRenderedPageBreak/>
        <w:t>2.询价小组根据采购文件要求对投标人进行资格性审查，审查主要内容包括：</w:t>
      </w:r>
    </w:p>
    <w:p w14:paraId="527A49BF"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（1）投标文件递交情况；</w:t>
      </w:r>
    </w:p>
    <w:p w14:paraId="386BFF0D"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（2）投标保证金缴纳情况；</w:t>
      </w:r>
    </w:p>
    <w:p w14:paraId="22246752"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（3）投标人及有关证明资料的完整性、真实性。</w:t>
      </w:r>
    </w:p>
    <w:p w14:paraId="699C8735"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资格性审查未通过的投标人作无效投标处理。</w:t>
      </w:r>
    </w:p>
    <w:p w14:paraId="34FBF4F7"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3.询价小组对投标人进行符合性审查，审查主要内容包括：</w:t>
      </w:r>
    </w:p>
    <w:p w14:paraId="40F1731C"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（1）投标文件的有效性和完整性；</w:t>
      </w:r>
    </w:p>
    <w:p w14:paraId="09D9C8AD"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（2）投标人和投标文件是否对采购文件作出实质性响应。</w:t>
      </w:r>
    </w:p>
    <w:p w14:paraId="02F43D9D" w14:textId="77777777" w:rsidR="00E9661E" w:rsidRPr="00E42A8E" w:rsidRDefault="00000000">
      <w:pPr>
        <w:adjustRightInd w:val="0"/>
        <w:snapToGrid w:val="0"/>
        <w:spacing w:line="360" w:lineRule="auto"/>
        <w:ind w:firstLineChars="177" w:firstLine="425"/>
        <w:rPr>
          <w:rFonts w:ascii="宋体" w:hAnsi="宋体" w:hint="eastAsia"/>
          <w:sz w:val="24"/>
          <w:szCs w:val="24"/>
        </w:rPr>
      </w:pPr>
      <w:r w:rsidRPr="00E42A8E">
        <w:rPr>
          <w:rFonts w:ascii="宋体" w:hAnsi="宋体" w:hint="eastAsia"/>
          <w:sz w:val="24"/>
          <w:szCs w:val="24"/>
        </w:rPr>
        <w:t>符合性审查未通过的投标人作无效投标处理。</w:t>
      </w:r>
    </w:p>
    <w:p w14:paraId="6EEC5C51"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4.询价小组宣布合格投标人名单。合格投标人对投标项目作出的报价为有效投标报价。</w:t>
      </w:r>
    </w:p>
    <w:p w14:paraId="7C9E76AD" w14:textId="77777777" w:rsidR="00E9661E" w:rsidRPr="00E42A8E" w:rsidRDefault="00000000">
      <w:pPr>
        <w:adjustRightInd w:val="0"/>
        <w:snapToGrid w:val="0"/>
        <w:spacing w:line="360" w:lineRule="auto"/>
        <w:ind w:firstLineChars="200" w:firstLine="482"/>
        <w:rPr>
          <w:rFonts w:ascii="宋体" w:hAnsi="宋体" w:cs="宋体" w:hint="eastAsia"/>
          <w:b/>
          <w:sz w:val="24"/>
        </w:rPr>
      </w:pPr>
      <w:r w:rsidRPr="00E42A8E">
        <w:rPr>
          <w:rFonts w:ascii="宋体" w:hAnsi="宋体" w:cs="宋体" w:hint="eastAsia"/>
          <w:b/>
          <w:sz w:val="24"/>
        </w:rPr>
        <w:t>5.</w:t>
      </w:r>
      <w:r w:rsidRPr="00E42A8E">
        <w:rPr>
          <w:rFonts w:ascii="宋体" w:hAnsi="宋体" w:cs="宋体" w:hint="eastAsia"/>
          <w:b/>
          <w:bCs/>
          <w:sz w:val="24"/>
        </w:rPr>
        <w:t xml:space="preserve"> </w:t>
      </w:r>
      <w:r w:rsidRPr="00E42A8E">
        <w:rPr>
          <w:rFonts w:ascii="宋体" w:hAnsi="宋体" w:cs="宋体" w:hint="eastAsia"/>
          <w:b/>
          <w:sz w:val="24"/>
        </w:rPr>
        <w:t>成交原则：</w:t>
      </w:r>
      <w:r w:rsidRPr="00E42A8E">
        <w:rPr>
          <w:rFonts w:ascii="宋体" w:hAnsi="宋体" w:cs="宋体" w:hint="eastAsia"/>
          <w:b/>
          <w:bCs/>
          <w:sz w:val="24"/>
        </w:rPr>
        <w:t>询价小组将根据本采购文件的要求和条件进行评定</w:t>
      </w:r>
      <w:r w:rsidRPr="00E42A8E">
        <w:rPr>
          <w:rFonts w:ascii="宋体" w:hAnsi="宋体" w:cs="宋体"/>
          <w:b/>
          <w:bCs/>
          <w:sz w:val="24"/>
        </w:rPr>
        <w:t>,</w:t>
      </w:r>
      <w:r w:rsidRPr="00E42A8E">
        <w:rPr>
          <w:rFonts w:ascii="宋体" w:hAnsi="宋体" w:cs="宋体" w:hint="eastAsia"/>
          <w:b/>
          <w:bCs/>
          <w:sz w:val="24"/>
        </w:rPr>
        <w:t>从质量和服务均能满足采购文件实质性响应要求的合格投标人中，按照报价由</w:t>
      </w:r>
      <w:r w:rsidRPr="00E42A8E">
        <w:rPr>
          <w:rFonts w:ascii="宋体" w:hAnsi="宋体" w:cs="宋体" w:hint="eastAsia"/>
          <w:b/>
          <w:sz w:val="24"/>
        </w:rPr>
        <w:t>低到高的顺序</w:t>
      </w:r>
      <w:r w:rsidRPr="00E42A8E">
        <w:rPr>
          <w:rFonts w:ascii="宋体" w:hAnsi="宋体" w:cs="宋体" w:hint="eastAsia"/>
          <w:b/>
          <w:bCs/>
          <w:sz w:val="24"/>
        </w:rPr>
        <w:t>确定</w:t>
      </w:r>
      <w:r w:rsidRPr="00E42A8E">
        <w:rPr>
          <w:rFonts w:ascii="宋体" w:hAnsi="宋体" w:cs="宋体" w:hint="eastAsia"/>
          <w:b/>
          <w:sz w:val="24"/>
        </w:rPr>
        <w:t>成交供应商或</w:t>
      </w:r>
      <w:r w:rsidRPr="00E42A8E">
        <w:rPr>
          <w:rFonts w:ascii="宋体" w:hAnsi="宋体" w:cs="宋体" w:hint="eastAsia"/>
          <w:b/>
          <w:bCs/>
          <w:sz w:val="24"/>
        </w:rPr>
        <w:t>成交候选供应商</w:t>
      </w:r>
      <w:r w:rsidRPr="00E42A8E">
        <w:rPr>
          <w:rFonts w:ascii="宋体" w:hAnsi="宋体" w:cs="宋体" w:hint="eastAsia"/>
          <w:sz w:val="24"/>
        </w:rPr>
        <w:t>。</w:t>
      </w:r>
    </w:p>
    <w:p w14:paraId="663BC74D"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如出现最低报价相同的情况，由采购人采用抽签的方式确定中标候选人顺序。若第一成交候选供应商放弃中标、因不可抗力提出不能履行合同、从采购文件规定应当提交履约保证金而在规定的期限内未提交的，或者存在违法行为被有关部门依法查处，且其违法行为影响中标结果的，采购人可以确定第二中标候选人为中标人，如第二中标候选人也发生上述问题，依次可确定第三中标候选人为中标人或者重新组织采购。</w:t>
      </w:r>
    </w:p>
    <w:p w14:paraId="1E59C9F0"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6.成交供应商经公示无异议后，采购人向成交供应商签发《中标通知书》。</w:t>
      </w:r>
    </w:p>
    <w:p w14:paraId="75A4C46A"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7.成交供应商按照《中标通知书》的规定与采购人签订采购合同。</w:t>
      </w:r>
    </w:p>
    <w:p w14:paraId="4D101A9B" w14:textId="77777777" w:rsidR="00E9661E" w:rsidRPr="00E42A8E" w:rsidRDefault="00000000">
      <w:pPr>
        <w:adjustRightInd w:val="0"/>
        <w:snapToGrid w:val="0"/>
        <w:spacing w:line="360" w:lineRule="auto"/>
        <w:ind w:left="227"/>
        <w:rPr>
          <w:rFonts w:ascii="宋体" w:hAnsi="宋体" w:hint="eastAsia"/>
          <w:b/>
          <w:sz w:val="24"/>
          <w:szCs w:val="24"/>
        </w:rPr>
      </w:pPr>
      <w:r w:rsidRPr="00E42A8E">
        <w:rPr>
          <w:rFonts w:ascii="宋体" w:hAnsi="宋体" w:hint="eastAsia"/>
          <w:b/>
          <w:sz w:val="24"/>
          <w:szCs w:val="24"/>
        </w:rPr>
        <w:t>四、无效投标及废标情形</w:t>
      </w:r>
    </w:p>
    <w:p w14:paraId="7DD98F23" w14:textId="77777777" w:rsidR="00E9661E" w:rsidRPr="00E42A8E" w:rsidRDefault="00000000">
      <w:pPr>
        <w:adjustRightInd w:val="0"/>
        <w:snapToGrid w:val="0"/>
        <w:spacing w:line="360" w:lineRule="auto"/>
        <w:ind w:left="480"/>
        <w:rPr>
          <w:rFonts w:ascii="宋体" w:hAnsi="宋体" w:hint="eastAsia"/>
          <w:sz w:val="24"/>
          <w:szCs w:val="24"/>
        </w:rPr>
      </w:pPr>
      <w:r w:rsidRPr="00E42A8E">
        <w:rPr>
          <w:rFonts w:ascii="宋体" w:hAnsi="宋体" w:hint="eastAsia"/>
          <w:sz w:val="24"/>
          <w:szCs w:val="24"/>
        </w:rPr>
        <w:t>1.符合下列情形之一者，投标供应商投标无效：</w:t>
      </w:r>
    </w:p>
    <w:p w14:paraId="1E5521F6"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（1）不满足采购公告中“投标人资格要求”任意一种情形的；</w:t>
      </w:r>
    </w:p>
    <w:p w14:paraId="430491BD"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（2）投标文件未按本采购文件要求盖章及签署的；</w:t>
      </w:r>
    </w:p>
    <w:p w14:paraId="2157E26B"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（3）投标文件未按采购文件格式要求填写、内容不全、关键内容模糊、无法辨认的；</w:t>
      </w:r>
    </w:p>
    <w:p w14:paraId="4395E5C8"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（4）投标人有欺诈行为或隐瞒自身违规问题的，提供虚假、伪造、变造、过期资料的；</w:t>
      </w:r>
    </w:p>
    <w:p w14:paraId="689D0B5C"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（5）报价资料漏项、字迹模糊，无法辩认的；</w:t>
      </w:r>
    </w:p>
    <w:p w14:paraId="6BC9C33A" w14:textId="77777777" w:rsidR="00E9661E" w:rsidRPr="00E42A8E" w:rsidRDefault="00000000">
      <w:pPr>
        <w:adjustRightInd w:val="0"/>
        <w:snapToGrid w:val="0"/>
        <w:spacing w:line="360" w:lineRule="auto"/>
        <w:ind w:firstLineChars="200" w:firstLine="480"/>
        <w:jc w:val="left"/>
        <w:rPr>
          <w:rFonts w:ascii="宋体" w:hAnsi="宋体" w:cs="宋体" w:hint="eastAsia"/>
          <w:b/>
          <w:bCs/>
          <w:sz w:val="24"/>
          <w:szCs w:val="24"/>
        </w:rPr>
      </w:pPr>
      <w:r w:rsidRPr="00E42A8E">
        <w:rPr>
          <w:rFonts w:ascii="宋体" w:hAnsi="宋体" w:cs="宋体" w:hint="eastAsia"/>
          <w:sz w:val="24"/>
          <w:szCs w:val="24"/>
        </w:rPr>
        <w:t>（6）</w:t>
      </w:r>
      <w:r w:rsidRPr="00E42A8E">
        <w:rPr>
          <w:rFonts w:ascii="宋体" w:hAnsi="宋体" w:cs="宋体" w:hint="eastAsia"/>
          <w:b/>
          <w:bCs/>
          <w:sz w:val="24"/>
          <w:szCs w:val="24"/>
        </w:rPr>
        <w:t>投标人的投标文件中的报价超过了本项目的采购最高限价的（注：本项目采购最高限价为人民币13万元）；</w:t>
      </w:r>
    </w:p>
    <w:p w14:paraId="36537D1C"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lastRenderedPageBreak/>
        <w:t xml:space="preserve">   （7）同一投标人提交两个及以上不同的投标文件或者投标报价，但采购文件要求提交备选投标的除外；</w:t>
      </w:r>
    </w:p>
    <w:p w14:paraId="3BF36A86"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（8）投标文件提出了不能满足采购文件要求或采购人不能接受的项目验收、计量、价款结算和支付办法的；</w:t>
      </w:r>
    </w:p>
    <w:p w14:paraId="044A57DF"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（9）未按采购文件要求提供电子投标文件，或者投标文件未能解密或递交的电子投标文件无法正常评审的；</w:t>
      </w:r>
    </w:p>
    <w:p w14:paraId="3319BA8A"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（10）不同投标人的投标文件以及投标文件制作过程出现了询价小组认为不应当雷同的情况的；</w:t>
      </w:r>
    </w:p>
    <w:p w14:paraId="7D160045"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（11）以他人的名义投标、串通投标、以行贿手段谋取中标或者以其他弄虚作假方式投标的；</w:t>
      </w:r>
    </w:p>
    <w:p w14:paraId="5015437D"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（12）投标人未按采购文件要求网上报名，未在网上提交投标文件的；</w:t>
      </w:r>
    </w:p>
    <w:p w14:paraId="5ACAE5F4"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（13）经济标报价表中出现计算错误的；</w:t>
      </w:r>
    </w:p>
    <w:p w14:paraId="34E4AFC9"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（14）投标人改变本采购文件提供的清单中的计量单位、数量的；</w:t>
      </w:r>
    </w:p>
    <w:p w14:paraId="44388C4F"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（15）未在采购文件规定时间内完成解密的；</w:t>
      </w:r>
    </w:p>
    <w:p w14:paraId="486B87D1" w14:textId="77777777" w:rsidR="00E9661E" w:rsidRPr="00E42A8E" w:rsidRDefault="00000000">
      <w:pPr>
        <w:adjustRightInd w:val="0"/>
        <w:snapToGrid w:val="0"/>
        <w:spacing w:line="360" w:lineRule="auto"/>
        <w:ind w:firstLineChars="50" w:firstLine="120"/>
        <w:rPr>
          <w:rFonts w:ascii="宋体" w:hAnsi="宋体" w:cs="宋体" w:hint="eastAsia"/>
          <w:sz w:val="24"/>
          <w:szCs w:val="24"/>
        </w:rPr>
      </w:pPr>
      <w:r w:rsidRPr="00E42A8E">
        <w:rPr>
          <w:rFonts w:ascii="宋体" w:hAnsi="宋体" w:cs="宋体" w:hint="eastAsia"/>
          <w:sz w:val="24"/>
          <w:szCs w:val="24"/>
        </w:rPr>
        <w:t xml:space="preserve">  （16）投标文件违反法律、法规要求，或本采购文件中另有规定为无效投标情形的。</w:t>
      </w:r>
    </w:p>
    <w:p w14:paraId="604643F3" w14:textId="77777777" w:rsidR="00E9661E" w:rsidRPr="00E42A8E" w:rsidRDefault="00000000">
      <w:pPr>
        <w:adjustRightInd w:val="0"/>
        <w:snapToGrid w:val="0"/>
        <w:spacing w:line="360" w:lineRule="auto"/>
        <w:ind w:firstLineChars="200" w:firstLine="480"/>
        <w:rPr>
          <w:rFonts w:ascii="宋体" w:hAnsi="宋体" w:hint="eastAsia"/>
          <w:sz w:val="24"/>
          <w:szCs w:val="24"/>
        </w:rPr>
      </w:pPr>
      <w:r w:rsidRPr="00E42A8E">
        <w:rPr>
          <w:rFonts w:ascii="宋体" w:hAnsi="宋体" w:hint="eastAsia"/>
          <w:sz w:val="24"/>
          <w:szCs w:val="24"/>
        </w:rPr>
        <w:t>2.符合下列情形之一者，本采购项目废标：</w:t>
      </w:r>
    </w:p>
    <w:p w14:paraId="02A9B81E" w14:textId="77777777" w:rsidR="00E9661E" w:rsidRPr="00E42A8E" w:rsidRDefault="00000000">
      <w:pPr>
        <w:adjustRightInd w:val="0"/>
        <w:snapToGrid w:val="0"/>
        <w:spacing w:line="360" w:lineRule="auto"/>
        <w:ind w:firstLineChars="100" w:firstLine="240"/>
        <w:rPr>
          <w:rFonts w:ascii="宋体" w:hAnsi="宋体" w:cs="宋体" w:hint="eastAsia"/>
          <w:sz w:val="24"/>
        </w:rPr>
      </w:pPr>
      <w:r w:rsidRPr="00E42A8E">
        <w:rPr>
          <w:rFonts w:ascii="宋体" w:hAnsi="宋体" w:cs="宋体" w:hint="eastAsia"/>
          <w:sz w:val="24"/>
        </w:rPr>
        <w:t>（1）经询价小组资格性和符合性审查，合格投标人不足三家的；</w:t>
      </w:r>
    </w:p>
    <w:p w14:paraId="44090D85" w14:textId="77777777" w:rsidR="00E9661E" w:rsidRPr="00E42A8E" w:rsidRDefault="00000000">
      <w:pPr>
        <w:adjustRightInd w:val="0"/>
        <w:snapToGrid w:val="0"/>
        <w:spacing w:line="360" w:lineRule="auto"/>
        <w:ind w:firstLineChars="100" w:firstLine="240"/>
        <w:rPr>
          <w:rFonts w:ascii="宋体" w:hAnsi="宋体" w:cs="宋体" w:hint="eastAsia"/>
          <w:sz w:val="24"/>
        </w:rPr>
      </w:pPr>
      <w:r w:rsidRPr="00E42A8E">
        <w:rPr>
          <w:rFonts w:ascii="宋体" w:hAnsi="宋体" w:cs="宋体" w:hint="eastAsia"/>
          <w:sz w:val="24"/>
        </w:rPr>
        <w:t>（2）所有合格投标人的报价均超过采购单位最高限价的；</w:t>
      </w:r>
    </w:p>
    <w:p w14:paraId="2A58911F" w14:textId="77777777" w:rsidR="00E9661E" w:rsidRPr="00E42A8E" w:rsidRDefault="00000000">
      <w:pPr>
        <w:widowControl/>
        <w:adjustRightInd w:val="0"/>
        <w:snapToGrid w:val="0"/>
        <w:spacing w:line="360" w:lineRule="auto"/>
        <w:ind w:firstLineChars="100" w:firstLine="240"/>
        <w:jc w:val="left"/>
        <w:rPr>
          <w:rFonts w:ascii="宋体" w:hAnsi="宋体" w:cs="宋体" w:hint="eastAsia"/>
          <w:kern w:val="0"/>
          <w:sz w:val="24"/>
        </w:rPr>
      </w:pPr>
      <w:r w:rsidRPr="00E42A8E">
        <w:rPr>
          <w:rFonts w:ascii="宋体" w:hAnsi="宋体" w:cs="宋体" w:hint="eastAsia"/>
          <w:sz w:val="24"/>
        </w:rPr>
        <w:t>（3）</w:t>
      </w:r>
      <w:r w:rsidRPr="00E42A8E">
        <w:rPr>
          <w:rFonts w:ascii="宋体" w:hAnsi="宋体" w:cs="宋体" w:hint="eastAsia"/>
          <w:kern w:val="0"/>
          <w:sz w:val="24"/>
        </w:rPr>
        <w:t>出现影响采购公正的违法、违规行为的；</w:t>
      </w:r>
    </w:p>
    <w:p w14:paraId="22C408A9" w14:textId="77777777" w:rsidR="00E9661E" w:rsidRPr="00E42A8E" w:rsidRDefault="00000000">
      <w:pPr>
        <w:widowControl/>
        <w:adjustRightInd w:val="0"/>
        <w:snapToGrid w:val="0"/>
        <w:spacing w:line="360" w:lineRule="auto"/>
        <w:ind w:firstLineChars="100" w:firstLine="240"/>
        <w:jc w:val="left"/>
        <w:rPr>
          <w:rFonts w:ascii="宋体" w:hAnsi="宋体" w:cs="宋体" w:hint="eastAsia"/>
          <w:kern w:val="0"/>
          <w:sz w:val="24"/>
        </w:rPr>
      </w:pPr>
      <w:r w:rsidRPr="00E42A8E">
        <w:rPr>
          <w:rFonts w:ascii="宋体" w:hAnsi="宋体" w:cs="宋体" w:hint="eastAsia"/>
          <w:sz w:val="24"/>
        </w:rPr>
        <w:t>（4）</w:t>
      </w:r>
      <w:r w:rsidRPr="00E42A8E">
        <w:rPr>
          <w:rFonts w:ascii="宋体" w:hAnsi="宋体" w:cs="宋体" w:hint="eastAsia"/>
          <w:kern w:val="0"/>
          <w:sz w:val="24"/>
        </w:rPr>
        <w:t>因重大变故，采购任务取消的。</w:t>
      </w:r>
      <w:r w:rsidRPr="00E42A8E">
        <w:rPr>
          <w:rFonts w:ascii="宋体" w:hAnsi="宋体" w:cs="宋体" w:hint="eastAsia"/>
          <w:b/>
          <w:bCs/>
          <w:kern w:val="0"/>
          <w:sz w:val="24"/>
        </w:rPr>
        <w:t xml:space="preserve">  </w:t>
      </w:r>
    </w:p>
    <w:p w14:paraId="558D104A" w14:textId="77777777" w:rsidR="00E9661E" w:rsidRPr="00E42A8E" w:rsidRDefault="00000000">
      <w:pPr>
        <w:adjustRightInd w:val="0"/>
        <w:snapToGrid w:val="0"/>
        <w:spacing w:line="360" w:lineRule="auto"/>
        <w:ind w:firstLineChars="148" w:firstLine="357"/>
        <w:rPr>
          <w:rFonts w:ascii="宋体" w:hAnsi="宋体" w:cs="宋体" w:hint="eastAsia"/>
          <w:b/>
          <w:sz w:val="24"/>
        </w:rPr>
      </w:pPr>
      <w:r w:rsidRPr="00E42A8E">
        <w:rPr>
          <w:rFonts w:ascii="宋体" w:hAnsi="宋体" w:cs="宋体" w:hint="eastAsia"/>
          <w:b/>
          <w:sz w:val="24"/>
        </w:rPr>
        <w:t>五、报价要求</w:t>
      </w:r>
    </w:p>
    <w:p w14:paraId="1FB6B902"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1.投标文件的有效期为60个日历日。</w:t>
      </w:r>
    </w:p>
    <w:p w14:paraId="3FE43833"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2.</w:t>
      </w:r>
      <w:r w:rsidRPr="00E42A8E">
        <w:rPr>
          <w:rFonts w:ascii="宋体" w:hAnsi="宋体" w:cs="宋体" w:hint="eastAsia"/>
          <w:b/>
          <w:sz w:val="24"/>
        </w:rPr>
        <w:t>投标报价包括本采购文件要求的全部内容，且为最终报价。</w:t>
      </w:r>
    </w:p>
    <w:p w14:paraId="314CD864" w14:textId="77777777" w:rsidR="00E9661E" w:rsidRPr="00E42A8E" w:rsidRDefault="00000000" w:rsidP="004C7496">
      <w:pPr>
        <w:adjustRightInd w:val="0"/>
        <w:snapToGrid w:val="0"/>
        <w:spacing w:line="360" w:lineRule="auto"/>
        <w:ind w:firstLineChars="200" w:firstLine="480"/>
        <w:rPr>
          <w:rFonts w:ascii="宋体" w:hAnsi="宋体" w:cs="宋体" w:hint="eastAsia"/>
          <w:kern w:val="0"/>
          <w:sz w:val="24"/>
          <w:szCs w:val="24"/>
        </w:rPr>
      </w:pPr>
      <w:r w:rsidRPr="00E42A8E">
        <w:rPr>
          <w:rFonts w:ascii="宋体" w:hAnsi="宋体" w:cs="宋体" w:hint="eastAsia"/>
          <w:kern w:val="0"/>
          <w:sz w:val="24"/>
          <w:szCs w:val="24"/>
        </w:rPr>
        <w:t>3.本项目为一个完整标的，询价小组不接受有选择性、不完整或不正确的报价。</w:t>
      </w:r>
    </w:p>
    <w:p w14:paraId="6C164253" w14:textId="77777777" w:rsidR="00E9661E" w:rsidRPr="00E42A8E" w:rsidRDefault="00000000" w:rsidP="004C7496">
      <w:pPr>
        <w:spacing w:line="360" w:lineRule="auto"/>
        <w:ind w:firstLineChars="200" w:firstLine="480"/>
        <w:rPr>
          <w:rFonts w:ascii="宋体" w:hAnsi="宋体" w:cs="宋体" w:hint="eastAsia"/>
          <w:kern w:val="0"/>
          <w:sz w:val="24"/>
          <w:szCs w:val="24"/>
        </w:rPr>
      </w:pPr>
      <w:r w:rsidRPr="00E42A8E">
        <w:rPr>
          <w:rFonts w:ascii="宋体" w:hAnsi="宋体" w:cs="宋体" w:hint="eastAsia"/>
          <w:kern w:val="0"/>
          <w:sz w:val="24"/>
          <w:szCs w:val="24"/>
        </w:rPr>
        <w:t>4.报价应包括完成本项目所需的一切费用，包括但不限于必须的技术、劳务、交通、差旅、文印、现场服务、政策性文件规定及合同包含的所有风险、责任等各项应有费用及其它必需的全部费用、税金和拟获得的利润等，采购人不另外支付其他任何费用。</w:t>
      </w:r>
    </w:p>
    <w:p w14:paraId="2CFB6DBA" w14:textId="77777777" w:rsidR="00E9661E" w:rsidRPr="00E42A8E" w:rsidRDefault="00000000" w:rsidP="004C7496">
      <w:pPr>
        <w:adjustRightInd w:val="0"/>
        <w:snapToGrid w:val="0"/>
        <w:spacing w:line="360" w:lineRule="auto"/>
        <w:ind w:firstLineChars="200" w:firstLine="480"/>
        <w:rPr>
          <w:rFonts w:ascii="宋体" w:hAnsi="宋体" w:cs="宋体" w:hint="eastAsia"/>
          <w:kern w:val="0"/>
          <w:sz w:val="24"/>
          <w:szCs w:val="24"/>
        </w:rPr>
      </w:pPr>
      <w:r w:rsidRPr="00E42A8E">
        <w:rPr>
          <w:rFonts w:ascii="宋体" w:hAnsi="宋体" w:cs="宋体" w:hint="eastAsia"/>
          <w:kern w:val="0"/>
          <w:sz w:val="24"/>
          <w:szCs w:val="24"/>
        </w:rPr>
        <w:t>5.报价应电脑打印不得涂改（涂改无效）。询价小组有权将未按规定填写的报价单视为无效报价单。</w:t>
      </w:r>
    </w:p>
    <w:p w14:paraId="44AD50E9" w14:textId="77777777" w:rsidR="00E9661E" w:rsidRPr="00E42A8E" w:rsidRDefault="00000000">
      <w:pPr>
        <w:pStyle w:val="2"/>
        <w:adjustRightInd w:val="0"/>
        <w:snapToGrid w:val="0"/>
        <w:ind w:firstLine="480"/>
        <w:rPr>
          <w:rFonts w:cs="宋体" w:hint="eastAsia"/>
          <w:sz w:val="24"/>
          <w:szCs w:val="24"/>
        </w:rPr>
      </w:pPr>
      <w:r w:rsidRPr="00E42A8E">
        <w:rPr>
          <w:rFonts w:cs="宋体" w:hint="eastAsia"/>
          <w:sz w:val="24"/>
          <w:szCs w:val="24"/>
        </w:rPr>
        <w:t>6.如</w:t>
      </w:r>
      <w:r w:rsidRPr="00E42A8E">
        <w:rPr>
          <w:rFonts w:cs="宋体" w:hint="eastAsia"/>
          <w:sz w:val="24"/>
        </w:rPr>
        <w:t>评标小组</w:t>
      </w:r>
      <w:r w:rsidRPr="00E42A8E">
        <w:rPr>
          <w:rFonts w:cs="宋体" w:hint="eastAsia"/>
          <w:sz w:val="24"/>
          <w:szCs w:val="24"/>
        </w:rPr>
        <w:t>认为总报价最低的供应商的报价明显低于其自身成本，涉嫌恶意竞争，有可能影响商品质量和不能诚信履约的，则有权要求其在规定的期限内提供书面文件予</w:t>
      </w:r>
      <w:r w:rsidRPr="00E42A8E">
        <w:rPr>
          <w:rFonts w:cs="宋体" w:hint="eastAsia"/>
          <w:sz w:val="24"/>
          <w:szCs w:val="24"/>
        </w:rPr>
        <w:lastRenderedPageBreak/>
        <w:t>以说明理由，并提交相关证明材料。若该供应商拒绝说明或未在规定期限内提供书面说明，或虽有书面说明但仍无法证明其报价合理性的，则</w:t>
      </w:r>
      <w:r w:rsidRPr="00E42A8E">
        <w:rPr>
          <w:rFonts w:cs="宋体" w:hint="eastAsia"/>
          <w:sz w:val="24"/>
        </w:rPr>
        <w:t>评标小组</w:t>
      </w:r>
      <w:r w:rsidRPr="00E42A8E">
        <w:rPr>
          <w:rFonts w:cs="宋体" w:hint="eastAsia"/>
          <w:sz w:val="24"/>
          <w:szCs w:val="24"/>
        </w:rPr>
        <w:t>有权取消其成交资格，按顺序由总报价次低的供应商递补，以此类推。</w:t>
      </w:r>
    </w:p>
    <w:p w14:paraId="4805DA67" w14:textId="77777777" w:rsidR="00E9661E" w:rsidRPr="00E42A8E" w:rsidRDefault="00000000">
      <w:pPr>
        <w:adjustRightInd w:val="0"/>
        <w:snapToGrid w:val="0"/>
        <w:spacing w:line="360" w:lineRule="auto"/>
        <w:ind w:firstLineChars="196" w:firstLine="472"/>
        <w:rPr>
          <w:rFonts w:ascii="宋体" w:hAnsi="宋体" w:cs="宋体" w:hint="eastAsia"/>
          <w:b/>
          <w:sz w:val="24"/>
        </w:rPr>
      </w:pPr>
      <w:r w:rsidRPr="00E42A8E">
        <w:rPr>
          <w:rFonts w:ascii="宋体" w:hAnsi="宋体" w:cs="宋体" w:hint="eastAsia"/>
          <w:b/>
          <w:sz w:val="24"/>
        </w:rPr>
        <w:t>六、投标要求</w:t>
      </w:r>
    </w:p>
    <w:p w14:paraId="23988081" w14:textId="77777777" w:rsidR="00E9661E" w:rsidRPr="00E42A8E" w:rsidRDefault="00000000">
      <w:pPr>
        <w:adjustRightInd w:val="0"/>
        <w:snapToGrid w:val="0"/>
        <w:spacing w:line="360" w:lineRule="auto"/>
        <w:ind w:firstLineChars="200" w:firstLine="480"/>
        <w:rPr>
          <w:rFonts w:ascii="宋体" w:hAnsi="宋体" w:cs="宋体" w:hint="eastAsia"/>
          <w:kern w:val="0"/>
          <w:sz w:val="24"/>
          <w:szCs w:val="24"/>
        </w:rPr>
      </w:pPr>
      <w:r w:rsidRPr="00E42A8E">
        <w:rPr>
          <w:rFonts w:ascii="宋体" w:hAnsi="宋体" w:cs="宋体" w:hint="eastAsia"/>
          <w:kern w:val="0"/>
          <w:sz w:val="24"/>
          <w:szCs w:val="24"/>
        </w:rPr>
        <w:t xml:space="preserve">1.投标文件：投标人必须按照本采购文件要求制作投标文件，投标文件内容见“第四章  投标文件格式”。         </w:t>
      </w:r>
    </w:p>
    <w:p w14:paraId="2C869B99" w14:textId="77777777" w:rsidR="00E9661E" w:rsidRPr="00E42A8E" w:rsidRDefault="00000000">
      <w:pPr>
        <w:adjustRightInd w:val="0"/>
        <w:snapToGrid w:val="0"/>
        <w:spacing w:line="360" w:lineRule="auto"/>
        <w:ind w:firstLineChars="200" w:firstLine="480"/>
        <w:rPr>
          <w:rFonts w:ascii="宋体" w:hAnsi="宋体" w:cs="宋体" w:hint="eastAsia"/>
          <w:kern w:val="0"/>
          <w:sz w:val="24"/>
          <w:szCs w:val="24"/>
        </w:rPr>
      </w:pPr>
      <w:r w:rsidRPr="00E42A8E">
        <w:rPr>
          <w:rFonts w:ascii="宋体" w:hAnsi="宋体" w:cs="宋体" w:hint="eastAsia"/>
          <w:kern w:val="0"/>
          <w:sz w:val="24"/>
          <w:szCs w:val="24"/>
        </w:rPr>
        <w:t>2.投标保证金: 本项目免收投标保证金。</w:t>
      </w:r>
    </w:p>
    <w:p w14:paraId="430C020A" w14:textId="77777777" w:rsidR="00E9661E" w:rsidRPr="00E42A8E" w:rsidRDefault="00000000">
      <w:pPr>
        <w:adjustRightInd w:val="0"/>
        <w:snapToGrid w:val="0"/>
        <w:spacing w:line="360" w:lineRule="auto"/>
        <w:ind w:firstLine="480"/>
        <w:rPr>
          <w:rFonts w:ascii="宋体" w:hAnsi="宋体" w:hint="eastAsia"/>
          <w:b/>
          <w:sz w:val="24"/>
          <w:szCs w:val="24"/>
        </w:rPr>
      </w:pPr>
      <w:r w:rsidRPr="00E42A8E">
        <w:rPr>
          <w:rFonts w:ascii="宋体" w:hAnsi="宋体" w:cs="宋体" w:hint="eastAsia"/>
          <w:kern w:val="0"/>
          <w:sz w:val="24"/>
          <w:szCs w:val="24"/>
        </w:rPr>
        <w:t>3、</w:t>
      </w:r>
      <w:r w:rsidRPr="00E42A8E">
        <w:rPr>
          <w:rFonts w:ascii="宋体" w:hAnsi="宋体" w:hint="eastAsia"/>
          <w:sz w:val="24"/>
          <w:szCs w:val="24"/>
        </w:rPr>
        <w:t>其他编制要求：本项目投标时不需要提供纸质投标文件。</w:t>
      </w:r>
      <w:r w:rsidRPr="00E42A8E">
        <w:rPr>
          <w:rFonts w:ascii="宋体" w:hAnsi="宋体" w:hint="eastAsia"/>
          <w:b/>
          <w:sz w:val="24"/>
          <w:szCs w:val="24"/>
        </w:rPr>
        <w:t>本项目中标单位须在本项目成交公告公示结束后内提供一正二副的纸质投标文件（投标文件内所有材料均须加盖投标单位红色实物公章）送至招标代理单位。</w:t>
      </w:r>
    </w:p>
    <w:p w14:paraId="3EB72215" w14:textId="77777777" w:rsidR="00E9661E" w:rsidRPr="00E42A8E" w:rsidRDefault="00000000">
      <w:pPr>
        <w:adjustRightInd w:val="0"/>
        <w:snapToGrid w:val="0"/>
        <w:spacing w:line="360" w:lineRule="auto"/>
        <w:ind w:firstLineChars="200" w:firstLine="482"/>
        <w:rPr>
          <w:rFonts w:ascii="宋体" w:hAnsi="宋体" w:hint="eastAsia"/>
          <w:b/>
          <w:sz w:val="24"/>
          <w:szCs w:val="24"/>
        </w:rPr>
      </w:pPr>
      <w:r w:rsidRPr="00E42A8E">
        <w:rPr>
          <w:rFonts w:ascii="宋体" w:hAnsi="宋体" w:hint="eastAsia"/>
          <w:b/>
          <w:sz w:val="24"/>
          <w:szCs w:val="24"/>
        </w:rPr>
        <w:t>七、其它说明</w:t>
      </w:r>
    </w:p>
    <w:p w14:paraId="12A3616A"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1.无论本次采购的过程和结果如何，投标人自行承担所有与本次采购有关的全部费用。</w:t>
      </w:r>
    </w:p>
    <w:p w14:paraId="20DCD48F" w14:textId="77777777" w:rsidR="00E9661E" w:rsidRPr="00E42A8E" w:rsidRDefault="00000000">
      <w:pPr>
        <w:pStyle w:val="afc"/>
        <w:adjustRightInd w:val="0"/>
        <w:snapToGrid w:val="0"/>
        <w:rPr>
          <w:rFonts w:ascii="宋体" w:hAnsi="宋体" w:cs="宋体" w:hint="eastAsia"/>
          <w:sz w:val="24"/>
        </w:rPr>
      </w:pPr>
      <w:r w:rsidRPr="00E42A8E">
        <w:rPr>
          <w:rFonts w:ascii="宋体" w:hAnsi="宋体" w:cs="宋体" w:hint="eastAsia"/>
          <w:sz w:val="24"/>
        </w:rPr>
        <w:t>2. 中标人在与采购人签订合同前缴纳中标价的5%作为履约保证金（履约保证金一般采用银行转账等形式），履约保证金在项目服务期满后全额无息退还，如中标人在履约期间存在违约行为，则采购人有权没收其履约保证金。</w:t>
      </w:r>
    </w:p>
    <w:p w14:paraId="52D33C81" w14:textId="77777777" w:rsidR="00E9661E" w:rsidRPr="00E42A8E" w:rsidRDefault="00000000">
      <w:pPr>
        <w:adjustRightInd w:val="0"/>
        <w:snapToGrid w:val="0"/>
        <w:spacing w:line="360" w:lineRule="auto"/>
        <w:ind w:firstLineChars="200" w:firstLine="480"/>
        <w:rPr>
          <w:rFonts w:ascii="宋体" w:hAnsi="宋体" w:cs="宋体" w:hint="eastAsia"/>
          <w:sz w:val="24"/>
          <w:lang w:val="zh-CN"/>
        </w:rPr>
      </w:pPr>
      <w:r w:rsidRPr="00E42A8E">
        <w:rPr>
          <w:rFonts w:ascii="宋体" w:hAnsi="宋体" w:cs="宋体" w:hint="eastAsia"/>
          <w:sz w:val="24"/>
        </w:rPr>
        <w:t>3.</w:t>
      </w:r>
      <w:r w:rsidRPr="00E42A8E">
        <w:rPr>
          <w:rFonts w:ascii="宋体" w:hAnsi="宋体" w:cs="宋体" w:hint="eastAsia"/>
          <w:sz w:val="24"/>
          <w:lang w:val="zh-CN"/>
        </w:rPr>
        <w:t>成交供应商</w:t>
      </w:r>
      <w:r w:rsidRPr="00E42A8E">
        <w:rPr>
          <w:rFonts w:ascii="宋体" w:hAnsi="宋体" w:cs="宋体" w:hint="eastAsia"/>
          <w:snapToGrid w:val="0"/>
          <w:sz w:val="24"/>
        </w:rPr>
        <w:t>应根据国家、省、市、工程所在地政府及相关部门的规定缴纳有关费用，该费用已包含在报价中，</w:t>
      </w:r>
      <w:r w:rsidRPr="00E42A8E">
        <w:rPr>
          <w:rFonts w:ascii="宋体" w:hAnsi="宋体" w:cs="宋体" w:hint="eastAsia"/>
          <w:sz w:val="24"/>
        </w:rPr>
        <w:t>采购</w:t>
      </w:r>
      <w:r w:rsidRPr="00E42A8E">
        <w:rPr>
          <w:rFonts w:ascii="宋体" w:hAnsi="宋体" w:cs="宋体" w:hint="eastAsia"/>
          <w:snapToGrid w:val="0"/>
          <w:sz w:val="24"/>
        </w:rPr>
        <w:t>人不另行给付，费用缴纳的标准</w:t>
      </w:r>
      <w:r w:rsidRPr="00E42A8E">
        <w:rPr>
          <w:rFonts w:ascii="宋体" w:hAnsi="宋体" w:cs="宋体" w:hint="eastAsia"/>
          <w:sz w:val="24"/>
          <w:lang w:val="zh-CN"/>
        </w:rPr>
        <w:t>成交供应商</w:t>
      </w:r>
      <w:r w:rsidRPr="00E42A8E">
        <w:rPr>
          <w:rFonts w:ascii="宋体" w:hAnsi="宋体" w:cs="宋体" w:hint="eastAsia"/>
          <w:snapToGrid w:val="0"/>
          <w:sz w:val="24"/>
        </w:rPr>
        <w:t>可向有关部门查询。</w:t>
      </w:r>
    </w:p>
    <w:p w14:paraId="0CC4F071" w14:textId="77777777" w:rsidR="00E9661E" w:rsidRPr="00E42A8E" w:rsidRDefault="00000000">
      <w:pPr>
        <w:adjustRightInd w:val="0"/>
        <w:snapToGrid w:val="0"/>
        <w:spacing w:line="360" w:lineRule="auto"/>
        <w:ind w:firstLineChars="200" w:firstLine="480"/>
        <w:rPr>
          <w:rFonts w:ascii="宋体" w:hAnsi="宋体" w:cs="宋体" w:hint="eastAsia"/>
          <w:sz w:val="24"/>
          <w:lang w:val="zh-CN"/>
        </w:rPr>
      </w:pPr>
      <w:r w:rsidRPr="00E42A8E">
        <w:rPr>
          <w:rFonts w:ascii="宋体" w:hAnsi="宋体" w:cs="宋体" w:hint="eastAsia"/>
          <w:sz w:val="24"/>
        </w:rPr>
        <w:t>4</w:t>
      </w:r>
      <w:r w:rsidRPr="00E42A8E">
        <w:rPr>
          <w:rFonts w:ascii="宋体" w:hAnsi="宋体" w:cs="宋体" w:hint="eastAsia"/>
          <w:sz w:val="24"/>
          <w:lang w:val="zh-CN"/>
        </w:rPr>
        <w:t>.投标人如对本采购文件中的需求有疑问或不明之处，可与采购人联系，采购人对采购项目需求有解释权。</w:t>
      </w:r>
    </w:p>
    <w:p w14:paraId="7A48CEC7" w14:textId="77777777" w:rsidR="00E9661E" w:rsidRPr="00E42A8E" w:rsidRDefault="00000000">
      <w:pPr>
        <w:adjustRightInd w:val="0"/>
        <w:snapToGrid w:val="0"/>
        <w:spacing w:line="360" w:lineRule="auto"/>
        <w:ind w:firstLineChars="200" w:firstLine="480"/>
        <w:rPr>
          <w:rFonts w:ascii="宋体" w:hAnsi="宋体" w:cs="宋体" w:hint="eastAsia"/>
          <w:sz w:val="24"/>
          <w:lang w:val="zh-CN"/>
        </w:rPr>
      </w:pPr>
      <w:r w:rsidRPr="00E42A8E">
        <w:rPr>
          <w:rFonts w:ascii="宋体" w:hAnsi="宋体" w:cs="宋体" w:hint="eastAsia"/>
          <w:sz w:val="24"/>
        </w:rPr>
        <w:t>5</w:t>
      </w:r>
      <w:r w:rsidRPr="00E42A8E">
        <w:rPr>
          <w:rFonts w:ascii="宋体" w:hAnsi="宋体" w:cs="宋体" w:hint="eastAsia"/>
          <w:sz w:val="24"/>
          <w:lang w:val="zh-CN"/>
        </w:rPr>
        <w:t>.投标人或中标供应商有下列情形之一的，按相关法律法规给予处罚：①在采购过程中，投标人有违法违规行为的；②投标人在投标有效期内撤回投标的；③中标供应商放弃中标资格的；④中标供应商不按规定签定合同的；⑤投标人或中标供应商有其他违反本采购文件等相关法律法规的行为的。</w:t>
      </w:r>
    </w:p>
    <w:p w14:paraId="56319D2E" w14:textId="77777777" w:rsidR="00E9661E" w:rsidRPr="00E42A8E" w:rsidRDefault="00000000">
      <w:pPr>
        <w:adjustRightInd w:val="0"/>
        <w:snapToGrid w:val="0"/>
        <w:spacing w:line="360" w:lineRule="auto"/>
        <w:ind w:firstLineChars="200" w:firstLine="480"/>
        <w:rPr>
          <w:rFonts w:ascii="宋体" w:hAnsi="宋体" w:cs="宋体" w:hint="eastAsia"/>
          <w:sz w:val="24"/>
          <w:lang w:val="zh-CN"/>
        </w:rPr>
      </w:pPr>
      <w:r w:rsidRPr="00E42A8E">
        <w:rPr>
          <w:rFonts w:ascii="宋体" w:hAnsi="宋体" w:cs="宋体" w:hint="eastAsia"/>
          <w:sz w:val="24"/>
        </w:rPr>
        <w:t>6</w:t>
      </w:r>
      <w:r w:rsidRPr="00E42A8E">
        <w:rPr>
          <w:rFonts w:ascii="宋体" w:hAnsi="宋体" w:cs="宋体" w:hint="eastAsia"/>
          <w:sz w:val="24"/>
          <w:lang w:val="zh-CN"/>
        </w:rPr>
        <w:t>.采购方不解释落标原因，不退还投标文件。</w:t>
      </w:r>
    </w:p>
    <w:p w14:paraId="4867D556"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7.本项目</w:t>
      </w:r>
      <w:r w:rsidRPr="00E42A8E">
        <w:rPr>
          <w:rFonts w:ascii="宋体" w:hAnsi="宋体" w:cs="宋体" w:hint="eastAsia"/>
          <w:sz w:val="24"/>
          <w:lang w:val="zh-CN"/>
        </w:rPr>
        <w:t>成交供应商</w:t>
      </w:r>
      <w:r w:rsidRPr="00E42A8E">
        <w:rPr>
          <w:rFonts w:ascii="宋体" w:hAnsi="宋体" w:cs="宋体" w:hint="eastAsia"/>
          <w:sz w:val="24"/>
        </w:rPr>
        <w:t>后期需根据采购人要求分别与资产权属单位签订保险合同，并分别结付保险服务费用。</w:t>
      </w:r>
    </w:p>
    <w:p w14:paraId="52702619" w14:textId="77777777" w:rsidR="00E9661E" w:rsidRPr="00E42A8E" w:rsidRDefault="00000000">
      <w:pPr>
        <w:widowControl/>
        <w:spacing w:line="360" w:lineRule="auto"/>
        <w:ind w:firstLineChars="200" w:firstLine="480"/>
        <w:jc w:val="left"/>
        <w:rPr>
          <w:rFonts w:ascii="宋体" w:hAnsi="宋体" w:cs="宋体" w:hint="eastAsia"/>
          <w:sz w:val="24"/>
        </w:rPr>
      </w:pPr>
      <w:r w:rsidRPr="00E42A8E">
        <w:rPr>
          <w:rFonts w:ascii="宋体" w:hAnsi="宋体" w:cs="宋体" w:hint="eastAsia"/>
          <w:sz w:val="24"/>
        </w:rPr>
        <w:t>8.</w:t>
      </w:r>
      <w:r w:rsidRPr="00E42A8E">
        <w:rPr>
          <w:rFonts w:ascii="宋体" w:hAnsi="宋体" w:cs="宋体" w:hint="eastAsia"/>
          <w:sz w:val="24"/>
          <w:lang w:val="zh-CN"/>
        </w:rPr>
        <w:t>结案</w:t>
      </w:r>
      <w:r w:rsidRPr="00E42A8E">
        <w:rPr>
          <w:rFonts w:ascii="宋体" w:hAnsi="宋体" w:cs="宋体" w:hint="eastAsia"/>
          <w:sz w:val="24"/>
        </w:rPr>
        <w:t>时间要求：</w:t>
      </w:r>
    </w:p>
    <w:p w14:paraId="33726F77" w14:textId="77777777" w:rsidR="00E9661E" w:rsidRPr="00E42A8E" w:rsidRDefault="00000000">
      <w:pPr>
        <w:widowControl/>
        <w:spacing w:line="360" w:lineRule="auto"/>
        <w:ind w:firstLineChars="200" w:firstLine="480"/>
        <w:jc w:val="left"/>
        <w:rPr>
          <w:rFonts w:ascii="宋体" w:hAnsi="宋体" w:cs="宋体" w:hint="eastAsia"/>
          <w:sz w:val="24"/>
          <w:lang w:val="zh-CN"/>
        </w:rPr>
      </w:pPr>
      <w:r w:rsidRPr="00E42A8E">
        <w:rPr>
          <w:rFonts w:ascii="宋体" w:hAnsi="宋体" w:cs="宋体" w:hint="eastAsia"/>
          <w:sz w:val="24"/>
          <w:lang w:val="zh-CN"/>
        </w:rPr>
        <w:t>对于属于保险责任且双方对赔付金额达成一致的，成交供应商在收齐被保险人提交的索赔单据后将按照以下约定的时间及时划付赔款。</w:t>
      </w:r>
    </w:p>
    <w:p w14:paraId="482AEEAA" w14:textId="77777777" w:rsidR="00E9661E" w:rsidRPr="00E42A8E" w:rsidRDefault="00000000">
      <w:pPr>
        <w:widowControl/>
        <w:spacing w:line="360" w:lineRule="auto"/>
        <w:ind w:firstLineChars="200" w:firstLine="480"/>
        <w:jc w:val="left"/>
        <w:rPr>
          <w:rFonts w:ascii="宋体" w:hAnsi="宋体" w:cs="宋体" w:hint="eastAsia"/>
          <w:sz w:val="24"/>
          <w:lang w:val="zh-CN"/>
        </w:rPr>
      </w:pPr>
      <w:r w:rsidRPr="00E42A8E">
        <w:rPr>
          <w:rFonts w:ascii="宋体" w:hAnsi="宋体" w:cs="宋体" w:hint="eastAsia"/>
          <w:sz w:val="24"/>
          <w:lang w:val="zh-CN"/>
        </w:rPr>
        <w:lastRenderedPageBreak/>
        <w:t>赔案金额（RMB）</w:t>
      </w:r>
      <w:r w:rsidRPr="00E42A8E">
        <w:rPr>
          <w:rFonts w:ascii="宋体" w:hAnsi="宋体" w:cs="宋体" w:hint="eastAsia"/>
          <w:sz w:val="24"/>
          <w:lang w:val="zh-CN"/>
        </w:rPr>
        <w:tab/>
        <w:t xml:space="preserve">      划付天数</w:t>
      </w:r>
    </w:p>
    <w:p w14:paraId="3212BFB5" w14:textId="77777777" w:rsidR="00E9661E" w:rsidRPr="00E42A8E" w:rsidRDefault="00000000">
      <w:pPr>
        <w:widowControl/>
        <w:spacing w:line="360" w:lineRule="auto"/>
        <w:ind w:firstLineChars="200" w:firstLine="480"/>
        <w:jc w:val="left"/>
        <w:rPr>
          <w:rFonts w:ascii="宋体" w:hAnsi="宋体" w:cs="宋体" w:hint="eastAsia"/>
          <w:sz w:val="24"/>
          <w:lang w:val="zh-CN"/>
        </w:rPr>
      </w:pPr>
      <w:r w:rsidRPr="00E42A8E">
        <w:rPr>
          <w:rFonts w:ascii="宋体" w:hAnsi="宋体" w:cs="宋体" w:hint="eastAsia"/>
          <w:sz w:val="24"/>
          <w:lang w:val="zh-CN"/>
        </w:rPr>
        <w:t>50万元以内</w:t>
      </w:r>
      <w:r w:rsidRPr="00E42A8E">
        <w:rPr>
          <w:rFonts w:ascii="宋体" w:hAnsi="宋体" w:cs="宋体" w:hint="eastAsia"/>
          <w:sz w:val="24"/>
          <w:lang w:val="zh-CN"/>
        </w:rPr>
        <w:tab/>
        <w:t xml:space="preserve">          10个工作日</w:t>
      </w:r>
    </w:p>
    <w:p w14:paraId="14515554" w14:textId="77777777" w:rsidR="00E9661E" w:rsidRPr="00E42A8E" w:rsidRDefault="00000000">
      <w:pPr>
        <w:widowControl/>
        <w:spacing w:line="360" w:lineRule="auto"/>
        <w:ind w:firstLineChars="200" w:firstLine="480"/>
        <w:jc w:val="left"/>
        <w:rPr>
          <w:rFonts w:ascii="宋体" w:hAnsi="宋体" w:cs="宋体" w:hint="eastAsia"/>
          <w:sz w:val="24"/>
          <w:lang w:val="zh-CN"/>
        </w:rPr>
      </w:pPr>
      <w:r w:rsidRPr="00E42A8E">
        <w:rPr>
          <w:rFonts w:ascii="宋体" w:hAnsi="宋体" w:cs="宋体" w:hint="eastAsia"/>
          <w:sz w:val="24"/>
          <w:lang w:val="zh-CN"/>
        </w:rPr>
        <w:t>50-100万元</w:t>
      </w:r>
      <w:r w:rsidRPr="00E42A8E">
        <w:rPr>
          <w:rFonts w:ascii="宋体" w:hAnsi="宋体" w:cs="宋体" w:hint="eastAsia"/>
          <w:sz w:val="24"/>
          <w:lang w:val="zh-CN"/>
        </w:rPr>
        <w:tab/>
        <w:t xml:space="preserve">          20个工作日</w:t>
      </w:r>
    </w:p>
    <w:p w14:paraId="0F433170" w14:textId="77777777" w:rsidR="00E9661E" w:rsidRPr="00E42A8E" w:rsidRDefault="00000000">
      <w:pPr>
        <w:widowControl/>
        <w:spacing w:line="360" w:lineRule="auto"/>
        <w:ind w:firstLineChars="200" w:firstLine="480"/>
        <w:jc w:val="left"/>
        <w:rPr>
          <w:rFonts w:ascii="宋体" w:hAnsi="宋体" w:cs="宋体" w:hint="eastAsia"/>
          <w:sz w:val="24"/>
          <w:lang w:val="zh-CN"/>
        </w:rPr>
      </w:pPr>
      <w:r w:rsidRPr="00E42A8E">
        <w:rPr>
          <w:rFonts w:ascii="宋体" w:hAnsi="宋体" w:cs="宋体" w:hint="eastAsia"/>
          <w:sz w:val="24"/>
          <w:lang w:val="zh-CN"/>
        </w:rPr>
        <w:t>100万元以上</w:t>
      </w:r>
      <w:r w:rsidRPr="00E42A8E">
        <w:rPr>
          <w:rFonts w:ascii="宋体" w:hAnsi="宋体" w:cs="宋体" w:hint="eastAsia"/>
          <w:sz w:val="24"/>
          <w:lang w:val="zh-CN"/>
        </w:rPr>
        <w:tab/>
        <w:t xml:space="preserve">          30个工作日</w:t>
      </w:r>
    </w:p>
    <w:p w14:paraId="1FCC58D3" w14:textId="77777777" w:rsidR="00E9661E" w:rsidRPr="00E42A8E" w:rsidRDefault="00E9661E">
      <w:pPr>
        <w:pStyle w:val="2"/>
        <w:ind w:firstLine="400"/>
        <w:rPr>
          <w:rFonts w:hint="eastAsia"/>
        </w:rPr>
      </w:pPr>
    </w:p>
    <w:p w14:paraId="7D7866E6" w14:textId="77777777" w:rsidR="00E9661E" w:rsidRPr="00E42A8E" w:rsidRDefault="00E9661E">
      <w:pPr>
        <w:pStyle w:val="a9"/>
      </w:pPr>
    </w:p>
    <w:p w14:paraId="7060488C" w14:textId="77777777" w:rsidR="00E9661E" w:rsidRPr="00E42A8E" w:rsidRDefault="00E9661E">
      <w:pPr>
        <w:pStyle w:val="Default"/>
        <w:rPr>
          <w:lang w:eastAsia="zh-CN"/>
        </w:rPr>
        <w:sectPr w:rsidR="00E9661E" w:rsidRPr="00E42A8E">
          <w:headerReference w:type="default" r:id="rId9"/>
          <w:footerReference w:type="default" r:id="rId10"/>
          <w:footerReference w:type="first" r:id="rId11"/>
          <w:pgSz w:w="11906" w:h="16838"/>
          <w:pgMar w:top="850" w:right="1274" w:bottom="850" w:left="1440" w:header="851" w:footer="992" w:gutter="0"/>
          <w:pgNumType w:start="0"/>
          <w:cols w:space="720"/>
          <w:docGrid w:type="lines" w:linePitch="312"/>
        </w:sectPr>
      </w:pPr>
    </w:p>
    <w:p w14:paraId="053EF3F4" w14:textId="77777777" w:rsidR="00E9661E" w:rsidRPr="00E42A8E" w:rsidRDefault="00000000">
      <w:pPr>
        <w:pStyle w:val="af3"/>
        <w:rPr>
          <w:rFonts w:ascii="宋体" w:hAnsi="宋体" w:cs="宋体" w:hint="eastAsia"/>
          <w:sz w:val="44"/>
          <w:szCs w:val="44"/>
        </w:rPr>
      </w:pPr>
      <w:bookmarkStart w:id="32" w:name="_Toc307561710"/>
      <w:bookmarkStart w:id="33" w:name="_Toc335123868"/>
      <w:bookmarkStart w:id="34" w:name="_Toc1159546465"/>
      <w:r w:rsidRPr="00E42A8E">
        <w:rPr>
          <w:rFonts w:ascii="宋体" w:hAnsi="宋体" w:cs="宋体" w:hint="eastAsia"/>
          <w:sz w:val="44"/>
          <w:szCs w:val="44"/>
        </w:rPr>
        <w:lastRenderedPageBreak/>
        <w:t>第三章  项目需求</w:t>
      </w:r>
      <w:bookmarkEnd w:id="32"/>
      <w:bookmarkEnd w:id="33"/>
      <w:bookmarkEnd w:id="34"/>
    </w:p>
    <w:p w14:paraId="5B2183D9" w14:textId="77777777" w:rsidR="00E9661E" w:rsidRPr="00E42A8E" w:rsidRDefault="00000000">
      <w:pPr>
        <w:pStyle w:val="a9"/>
        <w:adjustRightInd w:val="0"/>
        <w:snapToGrid w:val="0"/>
        <w:spacing w:line="360" w:lineRule="auto"/>
        <w:ind w:firstLineChars="100" w:firstLine="240"/>
        <w:rPr>
          <w:rFonts w:ascii="宋体" w:eastAsia="宋体" w:hAnsi="宋体" w:hint="eastAsia"/>
          <w:sz w:val="24"/>
          <w:szCs w:val="24"/>
        </w:rPr>
      </w:pPr>
      <w:bookmarkStart w:id="35" w:name="_Toc518209452"/>
      <w:r w:rsidRPr="00E42A8E">
        <w:rPr>
          <w:rFonts w:ascii="宋体" w:eastAsia="宋体" w:hAnsi="宋体" w:hint="eastAsia"/>
          <w:sz w:val="24"/>
          <w:szCs w:val="24"/>
        </w:rPr>
        <w:t>一、项目概况</w:t>
      </w:r>
    </w:p>
    <w:p w14:paraId="2FCBFC1E" w14:textId="77777777" w:rsidR="00E9661E" w:rsidRPr="00E42A8E" w:rsidRDefault="00000000">
      <w:pPr>
        <w:pStyle w:val="Default"/>
        <w:snapToGrid w:val="0"/>
        <w:spacing w:line="360" w:lineRule="auto"/>
        <w:ind w:firstLineChars="200" w:firstLine="480"/>
        <w:rPr>
          <w:rFonts w:ascii="宋体" w:eastAsia="宋体" w:hAnsi="宋体" w:hint="eastAsia"/>
          <w:kern w:val="2"/>
          <w:sz w:val="24"/>
          <w:szCs w:val="24"/>
          <w:lang w:eastAsia="zh-CN"/>
        </w:rPr>
      </w:pPr>
      <w:r w:rsidRPr="00E42A8E">
        <w:rPr>
          <w:rFonts w:ascii="宋体" w:eastAsia="宋体" w:hAnsi="宋体" w:hint="eastAsia"/>
          <w:kern w:val="2"/>
          <w:sz w:val="24"/>
          <w:szCs w:val="24"/>
          <w:lang w:eastAsia="zh-CN"/>
        </w:rPr>
        <w:t>为防止江苏东和投资集团有限公司及其子公司名下资产因各种不可预见灾害和各种不可抗力等受到重大损失及在财产地域范围内依法从事生产、经营等活动以及由于意外事故造成财产损失依法应由所属企业承担的经济赔偿责任，现需对其名下的资产以江苏东和投资集团有限公司为主体投保企业财产保险及公众责任保险。</w:t>
      </w:r>
    </w:p>
    <w:p w14:paraId="3F93CE09" w14:textId="77777777" w:rsidR="00E9661E" w:rsidRPr="00E42A8E" w:rsidRDefault="00000000">
      <w:pPr>
        <w:pStyle w:val="Default"/>
        <w:snapToGrid w:val="0"/>
        <w:spacing w:line="360" w:lineRule="auto"/>
        <w:ind w:firstLineChars="100" w:firstLine="240"/>
        <w:rPr>
          <w:rFonts w:ascii="宋体" w:eastAsia="宋体" w:hAnsi="宋体" w:hint="eastAsia"/>
          <w:kern w:val="2"/>
          <w:sz w:val="24"/>
          <w:szCs w:val="24"/>
          <w:lang w:eastAsia="zh-CN"/>
        </w:rPr>
      </w:pPr>
      <w:r w:rsidRPr="00E42A8E">
        <w:rPr>
          <w:rFonts w:ascii="宋体" w:eastAsia="宋体" w:hAnsi="宋体" w:hint="eastAsia"/>
          <w:kern w:val="2"/>
          <w:sz w:val="24"/>
          <w:szCs w:val="24"/>
          <w:lang w:eastAsia="zh-CN"/>
        </w:rPr>
        <w:t xml:space="preserve">二、服务期限：1年。自合同签订之日起计。 </w:t>
      </w:r>
    </w:p>
    <w:p w14:paraId="2453FF85" w14:textId="77777777" w:rsidR="00E9661E" w:rsidRPr="00E42A8E" w:rsidRDefault="00000000">
      <w:pPr>
        <w:pStyle w:val="paragraphindent"/>
        <w:shd w:val="clear" w:color="auto" w:fill="FFFFFF"/>
        <w:adjustRightInd w:val="0"/>
        <w:snapToGrid w:val="0"/>
        <w:spacing w:before="0" w:beforeAutospacing="0" w:after="0" w:afterAutospacing="0" w:line="360" w:lineRule="auto"/>
        <w:ind w:firstLineChars="100" w:firstLine="240"/>
        <w:rPr>
          <w:rFonts w:hint="eastAsia"/>
        </w:rPr>
      </w:pPr>
      <w:r w:rsidRPr="00E42A8E">
        <w:rPr>
          <w:rFonts w:hint="eastAsia"/>
        </w:rPr>
        <w:t>三、采购内容：</w:t>
      </w:r>
    </w:p>
    <w:p w14:paraId="457E5966" w14:textId="77777777" w:rsidR="00E9661E" w:rsidRPr="00E42A8E" w:rsidRDefault="00000000">
      <w:pPr>
        <w:spacing w:line="480" w:lineRule="exact"/>
        <w:ind w:firstLineChars="200" w:firstLine="480"/>
        <w:rPr>
          <w:rFonts w:ascii="仿宋" w:eastAsia="仿宋" w:hAnsi="仿宋" w:hint="eastAsia"/>
          <w:sz w:val="28"/>
          <w:szCs w:val="28"/>
        </w:rPr>
      </w:pPr>
      <w:r w:rsidRPr="00E42A8E">
        <w:rPr>
          <w:rFonts w:ascii="宋体" w:hAnsi="宋体" w:hint="eastAsia"/>
          <w:sz w:val="24"/>
          <w:szCs w:val="24"/>
        </w:rPr>
        <w:t>江苏东和投资集团有限公司及其子公司名下资产企业财产保险及公众责任保险采购。</w:t>
      </w:r>
    </w:p>
    <w:p w14:paraId="1B386DDB" w14:textId="77777777" w:rsidR="00E9661E" w:rsidRPr="00E42A8E" w:rsidRDefault="00000000">
      <w:pPr>
        <w:numPr>
          <w:ilvl w:val="0"/>
          <w:numId w:val="5"/>
        </w:numPr>
        <w:adjustRightInd w:val="0"/>
        <w:snapToGrid w:val="0"/>
        <w:spacing w:line="360" w:lineRule="auto"/>
        <w:ind w:firstLineChars="100" w:firstLine="240"/>
        <w:rPr>
          <w:rFonts w:ascii="宋体" w:hAnsi="宋体" w:hint="eastAsia"/>
          <w:sz w:val="24"/>
          <w:szCs w:val="24"/>
        </w:rPr>
      </w:pPr>
      <w:r w:rsidRPr="00E42A8E">
        <w:rPr>
          <w:rFonts w:ascii="宋体" w:hAnsi="宋体" w:hint="eastAsia"/>
          <w:sz w:val="24"/>
          <w:szCs w:val="24"/>
        </w:rPr>
        <w:t>保险方案及服务要求：</w:t>
      </w:r>
    </w:p>
    <w:p w14:paraId="5EDB2F31" w14:textId="77777777" w:rsidR="00E9661E" w:rsidRPr="00E42A8E" w:rsidRDefault="00000000">
      <w:pPr>
        <w:pStyle w:val="50"/>
        <w:ind w:leftChars="0" w:left="0"/>
        <w:rPr>
          <w:rFonts w:ascii="宋体" w:hAnsi="宋体" w:cs="宋体" w:hint="eastAsia"/>
          <w:b/>
          <w:bCs/>
          <w:kern w:val="0"/>
          <w:sz w:val="24"/>
          <w:szCs w:val="24"/>
        </w:rPr>
      </w:pPr>
      <w:r w:rsidRPr="00E42A8E">
        <w:rPr>
          <w:rFonts w:ascii="宋体" w:hAnsi="宋体" w:cs="宋体" w:hint="eastAsia"/>
          <w:b/>
          <w:bCs/>
          <w:kern w:val="0"/>
          <w:sz w:val="24"/>
          <w:szCs w:val="24"/>
        </w:rPr>
        <w:t>1.公众责任险资产一览表：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3543"/>
        <w:gridCol w:w="2901"/>
      </w:tblGrid>
      <w:tr w:rsidR="00E42A8E" w:rsidRPr="00E42A8E" w14:paraId="0EDD38EB" w14:textId="77777777">
        <w:tc>
          <w:tcPr>
            <w:tcW w:w="567" w:type="dxa"/>
          </w:tcPr>
          <w:p w14:paraId="19AE5354" w14:textId="77777777" w:rsidR="00E9661E" w:rsidRPr="00E42A8E" w:rsidRDefault="00000000">
            <w:pPr>
              <w:pStyle w:val="50"/>
              <w:ind w:leftChars="0" w:left="0"/>
              <w:rPr>
                <w:rFonts w:ascii="Calibri" w:hAnsi="Calibri"/>
                <w:szCs w:val="22"/>
              </w:rPr>
            </w:pPr>
            <w:r w:rsidRPr="00E42A8E">
              <w:rPr>
                <w:rFonts w:ascii="Calibri" w:hAnsi="Calibri" w:hint="eastAsia"/>
                <w:szCs w:val="22"/>
              </w:rPr>
              <w:t>序号</w:t>
            </w:r>
          </w:p>
        </w:tc>
        <w:tc>
          <w:tcPr>
            <w:tcW w:w="2694" w:type="dxa"/>
          </w:tcPr>
          <w:p w14:paraId="4FBF7FE7"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资产名称</w:t>
            </w:r>
          </w:p>
        </w:tc>
        <w:tc>
          <w:tcPr>
            <w:tcW w:w="3543" w:type="dxa"/>
          </w:tcPr>
          <w:p w14:paraId="009A9837"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资产权属人</w:t>
            </w:r>
          </w:p>
        </w:tc>
        <w:tc>
          <w:tcPr>
            <w:tcW w:w="2901" w:type="dxa"/>
          </w:tcPr>
          <w:p w14:paraId="45CE1A8C"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坐落位置</w:t>
            </w:r>
          </w:p>
        </w:tc>
      </w:tr>
      <w:tr w:rsidR="00E42A8E" w:rsidRPr="00E42A8E" w14:paraId="0D6C7D65" w14:textId="77777777">
        <w:tc>
          <w:tcPr>
            <w:tcW w:w="567" w:type="dxa"/>
            <w:vAlign w:val="center"/>
          </w:tcPr>
          <w:p w14:paraId="57DD35F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w:t>
            </w:r>
          </w:p>
        </w:tc>
        <w:tc>
          <w:tcPr>
            <w:tcW w:w="2694" w:type="dxa"/>
            <w:vAlign w:val="center"/>
          </w:tcPr>
          <w:p w14:paraId="5C6BE6BF" w14:textId="77777777" w:rsidR="00E9661E" w:rsidRPr="00E42A8E" w:rsidRDefault="00000000">
            <w:pPr>
              <w:jc w:val="center"/>
              <w:rPr>
                <w:rFonts w:ascii="宋体" w:hAnsi="宋体" w:cs="宋体" w:hint="eastAsia"/>
                <w:sz w:val="20"/>
                <w:szCs w:val="20"/>
              </w:rPr>
            </w:pPr>
            <w:r w:rsidRPr="00E42A8E">
              <w:rPr>
                <w:rFonts w:hint="eastAsia"/>
                <w:sz w:val="20"/>
                <w:szCs w:val="20"/>
              </w:rPr>
              <w:t>东和大厦</w:t>
            </w:r>
          </w:p>
        </w:tc>
        <w:tc>
          <w:tcPr>
            <w:tcW w:w="3543" w:type="dxa"/>
            <w:vAlign w:val="center"/>
          </w:tcPr>
          <w:p w14:paraId="3280190F"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774E2EF6"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如东县掘港镇通海路</w:t>
            </w:r>
            <w:r w:rsidRPr="00E42A8E">
              <w:rPr>
                <w:rFonts w:hint="eastAsia"/>
                <w:sz w:val="20"/>
                <w:szCs w:val="20"/>
              </w:rPr>
              <w:t>2</w:t>
            </w:r>
            <w:r w:rsidRPr="00E42A8E">
              <w:rPr>
                <w:rFonts w:hint="eastAsia"/>
                <w:sz w:val="20"/>
                <w:szCs w:val="20"/>
              </w:rPr>
              <w:t>号</w:t>
            </w:r>
          </w:p>
        </w:tc>
      </w:tr>
      <w:tr w:rsidR="00E42A8E" w:rsidRPr="00E42A8E" w14:paraId="36E2261A" w14:textId="77777777">
        <w:tc>
          <w:tcPr>
            <w:tcW w:w="567" w:type="dxa"/>
            <w:vAlign w:val="center"/>
          </w:tcPr>
          <w:p w14:paraId="16134012"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w:t>
            </w:r>
          </w:p>
        </w:tc>
        <w:tc>
          <w:tcPr>
            <w:tcW w:w="2694" w:type="dxa"/>
            <w:vAlign w:val="center"/>
          </w:tcPr>
          <w:p w14:paraId="7B8DA4BD" w14:textId="77777777" w:rsidR="00E9661E" w:rsidRPr="00E42A8E" w:rsidRDefault="00000000">
            <w:pPr>
              <w:jc w:val="center"/>
              <w:rPr>
                <w:rFonts w:ascii="宋体" w:hAnsi="宋体" w:cs="宋体" w:hint="eastAsia"/>
                <w:sz w:val="20"/>
                <w:szCs w:val="20"/>
              </w:rPr>
            </w:pPr>
            <w:r w:rsidRPr="00E42A8E">
              <w:rPr>
                <w:rFonts w:hint="eastAsia"/>
                <w:sz w:val="20"/>
                <w:szCs w:val="20"/>
              </w:rPr>
              <w:t>西国土楼</w:t>
            </w:r>
          </w:p>
        </w:tc>
        <w:tc>
          <w:tcPr>
            <w:tcW w:w="3543" w:type="dxa"/>
            <w:vAlign w:val="center"/>
          </w:tcPr>
          <w:p w14:paraId="03F5DB54"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09EBD1F4"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如东县掘港镇通海路西侧</w:t>
            </w:r>
            <w:r w:rsidRPr="00E42A8E">
              <w:rPr>
                <w:rFonts w:hint="eastAsia"/>
                <w:sz w:val="20"/>
                <w:szCs w:val="20"/>
              </w:rPr>
              <w:t>3</w:t>
            </w:r>
            <w:r w:rsidRPr="00E42A8E">
              <w:rPr>
                <w:rFonts w:hint="eastAsia"/>
                <w:sz w:val="20"/>
                <w:szCs w:val="20"/>
              </w:rPr>
              <w:t>号</w:t>
            </w:r>
          </w:p>
        </w:tc>
      </w:tr>
      <w:tr w:rsidR="00E42A8E" w:rsidRPr="00E42A8E" w14:paraId="36810A88" w14:textId="77777777">
        <w:tc>
          <w:tcPr>
            <w:tcW w:w="567" w:type="dxa"/>
            <w:vAlign w:val="center"/>
          </w:tcPr>
          <w:p w14:paraId="1CDC909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3</w:t>
            </w:r>
          </w:p>
        </w:tc>
        <w:tc>
          <w:tcPr>
            <w:tcW w:w="2694" w:type="dxa"/>
            <w:vAlign w:val="center"/>
          </w:tcPr>
          <w:p w14:paraId="54A37580" w14:textId="77777777" w:rsidR="00E9661E" w:rsidRPr="00E42A8E" w:rsidRDefault="00000000">
            <w:pPr>
              <w:jc w:val="center"/>
              <w:rPr>
                <w:rFonts w:ascii="宋体" w:hAnsi="宋体" w:cs="宋体" w:hint="eastAsia"/>
                <w:sz w:val="20"/>
                <w:szCs w:val="20"/>
              </w:rPr>
            </w:pPr>
            <w:r w:rsidRPr="00E42A8E">
              <w:rPr>
                <w:rFonts w:hint="eastAsia"/>
                <w:sz w:val="20"/>
                <w:szCs w:val="20"/>
              </w:rPr>
              <w:t>原帽厂（兴产工艺品有限公司内）</w:t>
            </w:r>
          </w:p>
        </w:tc>
        <w:tc>
          <w:tcPr>
            <w:tcW w:w="3543" w:type="dxa"/>
            <w:vAlign w:val="center"/>
          </w:tcPr>
          <w:p w14:paraId="1DDF9362"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2525CEF3"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如东县掘港镇兴发路</w:t>
            </w:r>
            <w:r w:rsidRPr="00E42A8E">
              <w:rPr>
                <w:rFonts w:hint="eastAsia"/>
                <w:sz w:val="20"/>
                <w:szCs w:val="20"/>
              </w:rPr>
              <w:t>39</w:t>
            </w:r>
            <w:r w:rsidRPr="00E42A8E">
              <w:rPr>
                <w:rFonts w:hint="eastAsia"/>
                <w:sz w:val="20"/>
                <w:szCs w:val="20"/>
              </w:rPr>
              <w:t>号</w:t>
            </w:r>
          </w:p>
        </w:tc>
      </w:tr>
      <w:tr w:rsidR="00E42A8E" w:rsidRPr="00E42A8E" w14:paraId="2D5CCE3D" w14:textId="77777777">
        <w:tc>
          <w:tcPr>
            <w:tcW w:w="567" w:type="dxa"/>
            <w:vAlign w:val="center"/>
          </w:tcPr>
          <w:p w14:paraId="0F7DDD79"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4</w:t>
            </w:r>
          </w:p>
        </w:tc>
        <w:tc>
          <w:tcPr>
            <w:tcW w:w="2694" w:type="dxa"/>
            <w:vAlign w:val="center"/>
          </w:tcPr>
          <w:p w14:paraId="6AA62B2B" w14:textId="77777777" w:rsidR="00E9661E" w:rsidRPr="00E42A8E" w:rsidRDefault="00000000">
            <w:pPr>
              <w:jc w:val="center"/>
              <w:rPr>
                <w:rFonts w:ascii="宋体" w:hAnsi="宋体" w:cs="宋体" w:hint="eastAsia"/>
                <w:sz w:val="20"/>
                <w:szCs w:val="20"/>
              </w:rPr>
            </w:pPr>
            <w:r w:rsidRPr="00E42A8E">
              <w:rPr>
                <w:rFonts w:hint="eastAsia"/>
                <w:sz w:val="20"/>
                <w:szCs w:val="20"/>
              </w:rPr>
              <w:t>工商机关行政楼</w:t>
            </w:r>
            <w:r w:rsidRPr="00E42A8E">
              <w:rPr>
                <w:rFonts w:hint="eastAsia"/>
                <w:sz w:val="20"/>
                <w:szCs w:val="20"/>
              </w:rPr>
              <w:t>1</w:t>
            </w:r>
            <w:r w:rsidRPr="00E42A8E">
              <w:rPr>
                <w:rFonts w:hint="eastAsia"/>
                <w:sz w:val="20"/>
                <w:szCs w:val="20"/>
              </w:rPr>
              <w:t>、工商机关行政大楼</w:t>
            </w:r>
            <w:r w:rsidRPr="00E42A8E">
              <w:rPr>
                <w:rFonts w:hint="eastAsia"/>
                <w:sz w:val="20"/>
                <w:szCs w:val="20"/>
              </w:rPr>
              <w:t>2</w:t>
            </w:r>
            <w:r w:rsidRPr="00E42A8E">
              <w:rPr>
                <w:rFonts w:hint="eastAsia"/>
                <w:sz w:val="20"/>
                <w:szCs w:val="20"/>
              </w:rPr>
              <w:t>、工商机关食堂、工商机关附属用房</w:t>
            </w:r>
          </w:p>
        </w:tc>
        <w:tc>
          <w:tcPr>
            <w:tcW w:w="3543" w:type="dxa"/>
            <w:vAlign w:val="center"/>
          </w:tcPr>
          <w:p w14:paraId="03D30404"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514DB670"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如东县掘港镇范堤路</w:t>
            </w:r>
            <w:r w:rsidRPr="00E42A8E">
              <w:rPr>
                <w:rFonts w:hint="eastAsia"/>
                <w:sz w:val="20"/>
                <w:szCs w:val="20"/>
              </w:rPr>
              <w:t>10</w:t>
            </w:r>
            <w:r w:rsidRPr="00E42A8E">
              <w:rPr>
                <w:rFonts w:hint="eastAsia"/>
                <w:sz w:val="20"/>
                <w:szCs w:val="20"/>
              </w:rPr>
              <w:t>号</w:t>
            </w:r>
          </w:p>
        </w:tc>
      </w:tr>
      <w:tr w:rsidR="00E42A8E" w:rsidRPr="00E42A8E" w14:paraId="5D7929DD" w14:textId="77777777">
        <w:tc>
          <w:tcPr>
            <w:tcW w:w="567" w:type="dxa"/>
            <w:vAlign w:val="center"/>
          </w:tcPr>
          <w:p w14:paraId="5C60D50C"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5</w:t>
            </w:r>
          </w:p>
        </w:tc>
        <w:tc>
          <w:tcPr>
            <w:tcW w:w="2694" w:type="dxa"/>
            <w:vAlign w:val="center"/>
          </w:tcPr>
          <w:p w14:paraId="09DA13DD" w14:textId="77777777" w:rsidR="00E9661E" w:rsidRPr="00E42A8E" w:rsidRDefault="00000000">
            <w:pPr>
              <w:jc w:val="center"/>
              <w:rPr>
                <w:rFonts w:ascii="宋体" w:hAnsi="宋体" w:cs="宋体" w:hint="eastAsia"/>
                <w:sz w:val="20"/>
                <w:szCs w:val="20"/>
              </w:rPr>
            </w:pPr>
            <w:r w:rsidRPr="00E42A8E">
              <w:rPr>
                <w:rFonts w:hint="eastAsia"/>
                <w:sz w:val="20"/>
                <w:szCs w:val="20"/>
              </w:rPr>
              <w:t>原粮贸大厦</w:t>
            </w:r>
          </w:p>
        </w:tc>
        <w:tc>
          <w:tcPr>
            <w:tcW w:w="3543" w:type="dxa"/>
            <w:vAlign w:val="center"/>
          </w:tcPr>
          <w:p w14:paraId="0E38CB59"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33DDC271"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如东县掘港镇黄海路</w:t>
            </w:r>
            <w:r w:rsidRPr="00E42A8E">
              <w:rPr>
                <w:rFonts w:hint="eastAsia"/>
                <w:sz w:val="20"/>
                <w:szCs w:val="20"/>
              </w:rPr>
              <w:t>205</w:t>
            </w:r>
            <w:r w:rsidRPr="00E42A8E">
              <w:rPr>
                <w:rFonts w:hint="eastAsia"/>
                <w:sz w:val="20"/>
                <w:szCs w:val="20"/>
              </w:rPr>
              <w:t>号</w:t>
            </w:r>
          </w:p>
        </w:tc>
      </w:tr>
      <w:tr w:rsidR="00E42A8E" w:rsidRPr="00E42A8E" w14:paraId="594B0755" w14:textId="77777777">
        <w:tc>
          <w:tcPr>
            <w:tcW w:w="567" w:type="dxa"/>
            <w:vAlign w:val="center"/>
          </w:tcPr>
          <w:p w14:paraId="0C47E1B3"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6</w:t>
            </w:r>
          </w:p>
        </w:tc>
        <w:tc>
          <w:tcPr>
            <w:tcW w:w="2694" w:type="dxa"/>
            <w:vAlign w:val="center"/>
          </w:tcPr>
          <w:p w14:paraId="3CAA3E69" w14:textId="77777777" w:rsidR="00E9661E" w:rsidRPr="00E42A8E" w:rsidRDefault="00000000">
            <w:pPr>
              <w:jc w:val="center"/>
              <w:rPr>
                <w:rFonts w:ascii="宋体" w:hAnsi="宋体" w:cs="宋体" w:hint="eastAsia"/>
                <w:sz w:val="20"/>
                <w:szCs w:val="20"/>
              </w:rPr>
            </w:pPr>
            <w:r w:rsidRPr="00E42A8E">
              <w:rPr>
                <w:rFonts w:hint="eastAsia"/>
                <w:sz w:val="20"/>
                <w:szCs w:val="20"/>
              </w:rPr>
              <w:t>兴达工贸总公司</w:t>
            </w:r>
          </w:p>
        </w:tc>
        <w:tc>
          <w:tcPr>
            <w:tcW w:w="3543" w:type="dxa"/>
            <w:vAlign w:val="center"/>
          </w:tcPr>
          <w:p w14:paraId="6A290654"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42E4A998"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如东县掘港镇友谊西路</w:t>
            </w:r>
            <w:r w:rsidRPr="00E42A8E">
              <w:rPr>
                <w:rFonts w:hint="eastAsia"/>
                <w:sz w:val="20"/>
                <w:szCs w:val="20"/>
              </w:rPr>
              <w:t>25</w:t>
            </w:r>
            <w:r w:rsidRPr="00E42A8E">
              <w:rPr>
                <w:rFonts w:hint="eastAsia"/>
                <w:sz w:val="20"/>
                <w:szCs w:val="20"/>
              </w:rPr>
              <w:t>号</w:t>
            </w:r>
          </w:p>
        </w:tc>
      </w:tr>
      <w:tr w:rsidR="00E42A8E" w:rsidRPr="00E42A8E" w14:paraId="5C42E62C" w14:textId="77777777">
        <w:tc>
          <w:tcPr>
            <w:tcW w:w="567" w:type="dxa"/>
            <w:vAlign w:val="center"/>
          </w:tcPr>
          <w:p w14:paraId="2E651CED"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7</w:t>
            </w:r>
          </w:p>
        </w:tc>
        <w:tc>
          <w:tcPr>
            <w:tcW w:w="2694" w:type="dxa"/>
            <w:vAlign w:val="center"/>
          </w:tcPr>
          <w:p w14:paraId="781369CA" w14:textId="77777777" w:rsidR="00E9661E" w:rsidRPr="00E42A8E" w:rsidRDefault="00000000">
            <w:pPr>
              <w:jc w:val="center"/>
              <w:rPr>
                <w:rFonts w:ascii="宋体" w:hAnsi="宋体" w:cs="宋体" w:hint="eastAsia"/>
                <w:sz w:val="20"/>
                <w:szCs w:val="20"/>
              </w:rPr>
            </w:pPr>
            <w:r w:rsidRPr="00E42A8E">
              <w:rPr>
                <w:rFonts w:hint="eastAsia"/>
                <w:sz w:val="20"/>
                <w:szCs w:val="20"/>
              </w:rPr>
              <w:t>民生银河湾</w:t>
            </w:r>
          </w:p>
        </w:tc>
        <w:tc>
          <w:tcPr>
            <w:tcW w:w="3543" w:type="dxa"/>
            <w:vAlign w:val="center"/>
          </w:tcPr>
          <w:p w14:paraId="1BCE6558"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5812974A"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如东县掘港镇青园北路</w:t>
            </w:r>
            <w:r w:rsidRPr="00E42A8E">
              <w:rPr>
                <w:rFonts w:hint="eastAsia"/>
                <w:sz w:val="20"/>
                <w:szCs w:val="20"/>
              </w:rPr>
              <w:t>8</w:t>
            </w:r>
            <w:r w:rsidRPr="00E42A8E">
              <w:rPr>
                <w:rFonts w:hint="eastAsia"/>
                <w:sz w:val="20"/>
                <w:szCs w:val="20"/>
              </w:rPr>
              <w:t>号民生银河花苑</w:t>
            </w:r>
            <w:r w:rsidRPr="00E42A8E">
              <w:rPr>
                <w:rFonts w:hint="eastAsia"/>
                <w:sz w:val="20"/>
                <w:szCs w:val="20"/>
              </w:rPr>
              <w:t>3</w:t>
            </w:r>
            <w:r w:rsidRPr="00E42A8E">
              <w:rPr>
                <w:rFonts w:hint="eastAsia"/>
                <w:sz w:val="20"/>
                <w:szCs w:val="20"/>
              </w:rPr>
              <w:t>幢</w:t>
            </w:r>
            <w:r w:rsidRPr="00E42A8E">
              <w:rPr>
                <w:rFonts w:hint="eastAsia"/>
                <w:sz w:val="20"/>
                <w:szCs w:val="20"/>
              </w:rPr>
              <w:t>103</w:t>
            </w:r>
            <w:r w:rsidRPr="00E42A8E">
              <w:rPr>
                <w:rFonts w:hint="eastAsia"/>
                <w:sz w:val="20"/>
                <w:szCs w:val="20"/>
              </w:rPr>
              <w:t>铺</w:t>
            </w:r>
          </w:p>
        </w:tc>
      </w:tr>
      <w:tr w:rsidR="00E42A8E" w:rsidRPr="00E42A8E" w14:paraId="1A8EAD40" w14:textId="77777777">
        <w:tc>
          <w:tcPr>
            <w:tcW w:w="567" w:type="dxa"/>
            <w:vAlign w:val="center"/>
          </w:tcPr>
          <w:p w14:paraId="0D84FC3B"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8</w:t>
            </w:r>
          </w:p>
        </w:tc>
        <w:tc>
          <w:tcPr>
            <w:tcW w:w="2694" w:type="dxa"/>
            <w:vAlign w:val="center"/>
          </w:tcPr>
          <w:p w14:paraId="41CD1988" w14:textId="77777777" w:rsidR="00E9661E" w:rsidRPr="00E42A8E" w:rsidRDefault="00000000">
            <w:pPr>
              <w:jc w:val="center"/>
              <w:rPr>
                <w:rFonts w:ascii="宋体" w:hAnsi="宋体" w:cs="宋体" w:hint="eastAsia"/>
                <w:sz w:val="20"/>
                <w:szCs w:val="20"/>
              </w:rPr>
            </w:pPr>
            <w:r w:rsidRPr="00E42A8E">
              <w:rPr>
                <w:rFonts w:hint="eastAsia"/>
                <w:sz w:val="20"/>
                <w:szCs w:val="20"/>
              </w:rPr>
              <w:t>原工业品公司</w:t>
            </w:r>
          </w:p>
        </w:tc>
        <w:tc>
          <w:tcPr>
            <w:tcW w:w="3543" w:type="dxa"/>
            <w:vAlign w:val="center"/>
          </w:tcPr>
          <w:p w14:paraId="745955C9"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901" w:type="dxa"/>
            <w:vAlign w:val="center"/>
          </w:tcPr>
          <w:p w14:paraId="223D08FE" w14:textId="77777777" w:rsidR="00E9661E" w:rsidRPr="00E42A8E" w:rsidRDefault="00000000">
            <w:pPr>
              <w:jc w:val="center"/>
              <w:rPr>
                <w:rFonts w:ascii="宋体" w:hAnsi="宋体" w:cs="宋体" w:hint="eastAsia"/>
                <w:sz w:val="20"/>
                <w:szCs w:val="20"/>
              </w:rPr>
            </w:pPr>
            <w:r w:rsidRPr="00E42A8E">
              <w:rPr>
                <w:rFonts w:hint="eastAsia"/>
                <w:sz w:val="20"/>
                <w:szCs w:val="20"/>
              </w:rPr>
              <w:t>掘港镇人民南路</w:t>
            </w:r>
            <w:r w:rsidRPr="00E42A8E">
              <w:rPr>
                <w:rFonts w:hint="eastAsia"/>
                <w:sz w:val="20"/>
                <w:szCs w:val="20"/>
              </w:rPr>
              <w:t>144</w:t>
            </w:r>
            <w:r w:rsidRPr="00E42A8E">
              <w:rPr>
                <w:rFonts w:hint="eastAsia"/>
                <w:sz w:val="20"/>
                <w:szCs w:val="20"/>
              </w:rPr>
              <w:t>号</w:t>
            </w:r>
          </w:p>
        </w:tc>
      </w:tr>
      <w:tr w:rsidR="00E42A8E" w:rsidRPr="00E42A8E" w14:paraId="4C5599C6" w14:textId="77777777">
        <w:tc>
          <w:tcPr>
            <w:tcW w:w="567" w:type="dxa"/>
            <w:vAlign w:val="center"/>
          </w:tcPr>
          <w:p w14:paraId="6E9933D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9</w:t>
            </w:r>
          </w:p>
        </w:tc>
        <w:tc>
          <w:tcPr>
            <w:tcW w:w="2694" w:type="dxa"/>
            <w:vAlign w:val="center"/>
          </w:tcPr>
          <w:p w14:paraId="06666C71" w14:textId="77777777" w:rsidR="00E9661E" w:rsidRPr="00E42A8E" w:rsidRDefault="00000000">
            <w:pPr>
              <w:jc w:val="center"/>
              <w:rPr>
                <w:rFonts w:ascii="宋体" w:hAnsi="宋体" w:cs="宋体" w:hint="eastAsia"/>
                <w:sz w:val="20"/>
                <w:szCs w:val="20"/>
              </w:rPr>
            </w:pPr>
            <w:r w:rsidRPr="00E42A8E">
              <w:rPr>
                <w:rFonts w:hint="eastAsia"/>
                <w:sz w:val="20"/>
                <w:szCs w:val="20"/>
              </w:rPr>
              <w:t>东安闸</w:t>
            </w:r>
            <w:r w:rsidRPr="00E42A8E">
              <w:rPr>
                <w:rFonts w:hint="eastAsia"/>
                <w:sz w:val="20"/>
                <w:szCs w:val="20"/>
              </w:rPr>
              <w:t>45</w:t>
            </w:r>
            <w:r w:rsidRPr="00E42A8E">
              <w:rPr>
                <w:rFonts w:hint="eastAsia"/>
                <w:sz w:val="20"/>
                <w:szCs w:val="20"/>
              </w:rPr>
              <w:t>间店面房</w:t>
            </w:r>
          </w:p>
        </w:tc>
        <w:tc>
          <w:tcPr>
            <w:tcW w:w="3543" w:type="dxa"/>
            <w:vAlign w:val="center"/>
          </w:tcPr>
          <w:p w14:paraId="225ADA7C" w14:textId="77777777" w:rsidR="00E9661E" w:rsidRPr="00E42A8E" w:rsidRDefault="00000000">
            <w:pPr>
              <w:jc w:val="center"/>
              <w:rPr>
                <w:rFonts w:ascii="宋体" w:hAnsi="宋体" w:cs="宋体" w:hint="eastAsia"/>
                <w:sz w:val="20"/>
                <w:szCs w:val="20"/>
              </w:rPr>
            </w:pPr>
            <w:r w:rsidRPr="00E42A8E">
              <w:rPr>
                <w:rFonts w:hint="eastAsia"/>
                <w:sz w:val="20"/>
                <w:szCs w:val="20"/>
              </w:rPr>
              <w:t>江苏豫泉投资开发有限公司</w:t>
            </w:r>
          </w:p>
        </w:tc>
        <w:tc>
          <w:tcPr>
            <w:tcW w:w="2901" w:type="dxa"/>
            <w:vAlign w:val="center"/>
          </w:tcPr>
          <w:p w14:paraId="127C79B4"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如东县大豫东安闸十字路口东边南侧一排和北侧一部分</w:t>
            </w:r>
          </w:p>
        </w:tc>
      </w:tr>
      <w:tr w:rsidR="00E42A8E" w:rsidRPr="00E42A8E" w14:paraId="43419DA2" w14:textId="77777777">
        <w:tc>
          <w:tcPr>
            <w:tcW w:w="567" w:type="dxa"/>
            <w:vAlign w:val="center"/>
          </w:tcPr>
          <w:p w14:paraId="0AF9214B"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10</w:t>
            </w:r>
          </w:p>
        </w:tc>
        <w:tc>
          <w:tcPr>
            <w:tcW w:w="2694" w:type="dxa"/>
            <w:vAlign w:val="center"/>
          </w:tcPr>
          <w:p w14:paraId="127EDDFD" w14:textId="77777777" w:rsidR="00E9661E" w:rsidRPr="00E42A8E" w:rsidRDefault="00000000">
            <w:pPr>
              <w:jc w:val="center"/>
              <w:rPr>
                <w:rFonts w:ascii="宋体" w:hAnsi="宋体" w:cs="宋体" w:hint="eastAsia"/>
                <w:sz w:val="20"/>
                <w:szCs w:val="20"/>
              </w:rPr>
            </w:pPr>
            <w:r w:rsidRPr="00E42A8E">
              <w:rPr>
                <w:rFonts w:hint="eastAsia"/>
                <w:sz w:val="20"/>
                <w:szCs w:val="20"/>
              </w:rPr>
              <w:t>栟茶石机厂</w:t>
            </w:r>
          </w:p>
        </w:tc>
        <w:tc>
          <w:tcPr>
            <w:tcW w:w="3543" w:type="dxa"/>
            <w:vAlign w:val="center"/>
          </w:tcPr>
          <w:p w14:paraId="2816FF0A" w14:textId="77777777" w:rsidR="00E9661E" w:rsidRPr="00E42A8E" w:rsidRDefault="00000000">
            <w:pPr>
              <w:jc w:val="center"/>
              <w:rPr>
                <w:rFonts w:ascii="宋体" w:hAnsi="宋体" w:cs="宋体" w:hint="eastAsia"/>
                <w:sz w:val="20"/>
                <w:szCs w:val="20"/>
              </w:rPr>
            </w:pPr>
            <w:r w:rsidRPr="00E42A8E">
              <w:rPr>
                <w:rFonts w:hint="eastAsia"/>
                <w:sz w:val="20"/>
                <w:szCs w:val="20"/>
              </w:rPr>
              <w:t>如东县靖海开发建设有限公司</w:t>
            </w:r>
          </w:p>
        </w:tc>
        <w:tc>
          <w:tcPr>
            <w:tcW w:w="2901" w:type="dxa"/>
            <w:vAlign w:val="center"/>
          </w:tcPr>
          <w:p w14:paraId="1542EB17" w14:textId="77777777" w:rsidR="00E9661E" w:rsidRPr="00E42A8E" w:rsidRDefault="00000000">
            <w:pPr>
              <w:jc w:val="center"/>
              <w:rPr>
                <w:rFonts w:ascii="宋体" w:hAnsi="宋体" w:cs="宋体" w:hint="eastAsia"/>
                <w:sz w:val="20"/>
                <w:szCs w:val="20"/>
              </w:rPr>
            </w:pPr>
            <w:r w:rsidRPr="00E42A8E">
              <w:rPr>
                <w:rFonts w:hint="eastAsia"/>
                <w:sz w:val="20"/>
                <w:szCs w:val="20"/>
              </w:rPr>
              <w:t>栟茶高中对面的万购购物广场</w:t>
            </w:r>
          </w:p>
        </w:tc>
      </w:tr>
      <w:tr w:rsidR="00E42A8E" w:rsidRPr="00E42A8E" w14:paraId="388EDC3B" w14:textId="77777777">
        <w:tc>
          <w:tcPr>
            <w:tcW w:w="567" w:type="dxa"/>
            <w:vAlign w:val="center"/>
          </w:tcPr>
          <w:p w14:paraId="4749263E"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11</w:t>
            </w:r>
          </w:p>
        </w:tc>
        <w:tc>
          <w:tcPr>
            <w:tcW w:w="2694" w:type="dxa"/>
            <w:vAlign w:val="center"/>
          </w:tcPr>
          <w:p w14:paraId="5C4D02EC" w14:textId="77777777" w:rsidR="00E9661E" w:rsidRPr="00E42A8E" w:rsidRDefault="00000000">
            <w:pPr>
              <w:jc w:val="center"/>
              <w:rPr>
                <w:rFonts w:ascii="宋体" w:hAnsi="宋体" w:cs="宋体" w:hint="eastAsia"/>
                <w:sz w:val="20"/>
                <w:szCs w:val="20"/>
              </w:rPr>
            </w:pPr>
            <w:r w:rsidRPr="00E42A8E">
              <w:rPr>
                <w:rFonts w:hint="eastAsia"/>
                <w:sz w:val="20"/>
                <w:szCs w:val="20"/>
              </w:rPr>
              <w:t>港汇国际广场</w:t>
            </w:r>
          </w:p>
        </w:tc>
        <w:tc>
          <w:tcPr>
            <w:tcW w:w="3543" w:type="dxa"/>
            <w:vAlign w:val="center"/>
          </w:tcPr>
          <w:p w14:paraId="1175EEE1" w14:textId="77777777" w:rsidR="00E9661E" w:rsidRPr="00E42A8E" w:rsidRDefault="00000000">
            <w:pPr>
              <w:jc w:val="center"/>
              <w:rPr>
                <w:rFonts w:ascii="宋体" w:hAnsi="宋体" w:cs="宋体" w:hint="eastAsia"/>
                <w:sz w:val="20"/>
                <w:szCs w:val="20"/>
              </w:rPr>
            </w:pPr>
            <w:r w:rsidRPr="00E42A8E">
              <w:rPr>
                <w:rFonts w:hint="eastAsia"/>
                <w:sz w:val="20"/>
                <w:szCs w:val="20"/>
              </w:rPr>
              <w:t>如东县如泰农村经济发展有限公司</w:t>
            </w:r>
          </w:p>
        </w:tc>
        <w:tc>
          <w:tcPr>
            <w:tcW w:w="2901" w:type="dxa"/>
            <w:vAlign w:val="center"/>
          </w:tcPr>
          <w:p w14:paraId="7459EABA" w14:textId="77777777" w:rsidR="00E9661E" w:rsidRPr="00E42A8E" w:rsidRDefault="00000000">
            <w:pPr>
              <w:jc w:val="center"/>
              <w:rPr>
                <w:rFonts w:ascii="宋体" w:hAnsi="宋体" w:cs="宋体" w:hint="eastAsia"/>
                <w:sz w:val="20"/>
                <w:szCs w:val="20"/>
              </w:rPr>
            </w:pPr>
            <w:r w:rsidRPr="00E42A8E">
              <w:rPr>
                <w:rFonts w:hint="eastAsia"/>
                <w:sz w:val="20"/>
                <w:szCs w:val="20"/>
              </w:rPr>
              <w:t>掘港镇港汇国际广场（</w:t>
            </w:r>
            <w:r w:rsidRPr="00E42A8E">
              <w:rPr>
                <w:rFonts w:hint="eastAsia"/>
                <w:sz w:val="20"/>
                <w:szCs w:val="20"/>
              </w:rPr>
              <w:t>4-9</w:t>
            </w:r>
            <w:r w:rsidRPr="00E42A8E">
              <w:rPr>
                <w:rFonts w:hint="eastAsia"/>
                <w:sz w:val="20"/>
                <w:szCs w:val="20"/>
              </w:rPr>
              <w:t>层）</w:t>
            </w:r>
          </w:p>
        </w:tc>
      </w:tr>
      <w:tr w:rsidR="00E42A8E" w:rsidRPr="00E42A8E" w14:paraId="7B15E199" w14:textId="77777777">
        <w:tc>
          <w:tcPr>
            <w:tcW w:w="567" w:type="dxa"/>
            <w:vAlign w:val="center"/>
          </w:tcPr>
          <w:p w14:paraId="5BA3843F"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12</w:t>
            </w:r>
          </w:p>
        </w:tc>
        <w:tc>
          <w:tcPr>
            <w:tcW w:w="2694" w:type="dxa"/>
            <w:vAlign w:val="center"/>
          </w:tcPr>
          <w:p w14:paraId="2B15434C" w14:textId="77777777" w:rsidR="00E9661E" w:rsidRPr="00E42A8E" w:rsidRDefault="00000000">
            <w:pPr>
              <w:jc w:val="center"/>
              <w:rPr>
                <w:rFonts w:ascii="宋体" w:hAnsi="宋体" w:cs="宋体" w:hint="eastAsia"/>
                <w:sz w:val="20"/>
                <w:szCs w:val="20"/>
              </w:rPr>
            </w:pPr>
            <w:r w:rsidRPr="00E42A8E">
              <w:rPr>
                <w:rFonts w:hint="eastAsia"/>
                <w:sz w:val="20"/>
                <w:szCs w:val="20"/>
              </w:rPr>
              <w:t>银河大厦</w:t>
            </w:r>
          </w:p>
        </w:tc>
        <w:tc>
          <w:tcPr>
            <w:tcW w:w="3543" w:type="dxa"/>
            <w:vAlign w:val="center"/>
          </w:tcPr>
          <w:p w14:paraId="69C38F5A" w14:textId="77777777" w:rsidR="00E9661E" w:rsidRPr="00E42A8E" w:rsidRDefault="00000000">
            <w:pPr>
              <w:jc w:val="center"/>
              <w:rPr>
                <w:rFonts w:ascii="宋体" w:hAnsi="宋体" w:cs="宋体" w:hint="eastAsia"/>
                <w:sz w:val="20"/>
                <w:szCs w:val="20"/>
              </w:rPr>
            </w:pPr>
            <w:r w:rsidRPr="00E42A8E">
              <w:rPr>
                <w:rFonts w:hint="eastAsia"/>
                <w:sz w:val="20"/>
                <w:szCs w:val="20"/>
              </w:rPr>
              <w:t>如东县欣荣城镇开发建设有限公司</w:t>
            </w:r>
          </w:p>
        </w:tc>
        <w:tc>
          <w:tcPr>
            <w:tcW w:w="2901" w:type="dxa"/>
            <w:vAlign w:val="center"/>
          </w:tcPr>
          <w:p w14:paraId="0E5F5A3F" w14:textId="77777777" w:rsidR="00E9661E" w:rsidRPr="00E42A8E" w:rsidRDefault="00000000">
            <w:pPr>
              <w:jc w:val="center"/>
              <w:rPr>
                <w:rFonts w:ascii="宋体" w:hAnsi="宋体" w:cs="宋体" w:hint="eastAsia"/>
                <w:sz w:val="20"/>
                <w:szCs w:val="20"/>
              </w:rPr>
            </w:pPr>
            <w:r w:rsidRPr="00E42A8E">
              <w:rPr>
                <w:rFonts w:hint="eastAsia"/>
                <w:sz w:val="20"/>
                <w:szCs w:val="20"/>
              </w:rPr>
              <w:t>如东县岔河镇创业路东侧、银河南路南侧</w:t>
            </w:r>
          </w:p>
        </w:tc>
      </w:tr>
      <w:tr w:rsidR="00E42A8E" w:rsidRPr="00E42A8E" w14:paraId="1626A8D0" w14:textId="77777777">
        <w:tc>
          <w:tcPr>
            <w:tcW w:w="567" w:type="dxa"/>
            <w:vAlign w:val="center"/>
          </w:tcPr>
          <w:p w14:paraId="117CAC10"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13</w:t>
            </w:r>
          </w:p>
        </w:tc>
        <w:tc>
          <w:tcPr>
            <w:tcW w:w="2694" w:type="dxa"/>
            <w:vAlign w:val="center"/>
          </w:tcPr>
          <w:p w14:paraId="76E1907D" w14:textId="77777777" w:rsidR="00E9661E" w:rsidRPr="00E42A8E" w:rsidRDefault="00000000">
            <w:pPr>
              <w:jc w:val="center"/>
              <w:rPr>
                <w:rFonts w:ascii="宋体" w:hAnsi="宋体" w:cs="宋体" w:hint="eastAsia"/>
                <w:sz w:val="20"/>
                <w:szCs w:val="20"/>
              </w:rPr>
            </w:pPr>
            <w:r w:rsidRPr="00E42A8E">
              <w:rPr>
                <w:rFonts w:hint="eastAsia"/>
                <w:sz w:val="20"/>
                <w:szCs w:val="20"/>
              </w:rPr>
              <w:t>恒基广场</w:t>
            </w:r>
          </w:p>
        </w:tc>
        <w:tc>
          <w:tcPr>
            <w:tcW w:w="3543" w:type="dxa"/>
            <w:vAlign w:val="center"/>
          </w:tcPr>
          <w:p w14:paraId="467111D5" w14:textId="77777777" w:rsidR="00E9661E" w:rsidRPr="00E42A8E" w:rsidRDefault="00000000">
            <w:pPr>
              <w:jc w:val="center"/>
              <w:rPr>
                <w:rFonts w:ascii="宋体" w:hAnsi="宋体" w:cs="宋体" w:hint="eastAsia"/>
                <w:sz w:val="20"/>
                <w:szCs w:val="20"/>
              </w:rPr>
            </w:pPr>
            <w:r w:rsidRPr="00E42A8E">
              <w:rPr>
                <w:rFonts w:hint="eastAsia"/>
                <w:sz w:val="20"/>
                <w:szCs w:val="20"/>
              </w:rPr>
              <w:t>如东县欣荣城镇开发建设有限公司</w:t>
            </w:r>
          </w:p>
        </w:tc>
        <w:tc>
          <w:tcPr>
            <w:tcW w:w="2901" w:type="dxa"/>
            <w:vAlign w:val="center"/>
          </w:tcPr>
          <w:p w14:paraId="7AC5ED1F" w14:textId="77777777" w:rsidR="00E9661E" w:rsidRPr="00E42A8E" w:rsidRDefault="00000000">
            <w:pPr>
              <w:jc w:val="center"/>
              <w:rPr>
                <w:rFonts w:ascii="宋体" w:hAnsi="宋体" w:cs="宋体" w:hint="eastAsia"/>
                <w:sz w:val="20"/>
                <w:szCs w:val="20"/>
              </w:rPr>
            </w:pPr>
            <w:r w:rsidRPr="00E42A8E">
              <w:rPr>
                <w:rFonts w:hint="eastAsia"/>
                <w:sz w:val="20"/>
                <w:szCs w:val="20"/>
              </w:rPr>
              <w:t>如东县岔河镇通洋南路东侧恒基生活广场</w:t>
            </w:r>
            <w:r w:rsidRPr="00E42A8E">
              <w:rPr>
                <w:rFonts w:hint="eastAsia"/>
                <w:sz w:val="20"/>
                <w:szCs w:val="20"/>
              </w:rPr>
              <w:t>A</w:t>
            </w:r>
            <w:r w:rsidRPr="00E42A8E">
              <w:rPr>
                <w:rFonts w:hint="eastAsia"/>
                <w:sz w:val="20"/>
                <w:szCs w:val="20"/>
              </w:rPr>
              <w:t>座</w:t>
            </w:r>
          </w:p>
        </w:tc>
      </w:tr>
      <w:tr w:rsidR="00E42A8E" w:rsidRPr="00E42A8E" w14:paraId="50CBD3F3" w14:textId="77777777">
        <w:tc>
          <w:tcPr>
            <w:tcW w:w="567" w:type="dxa"/>
            <w:vAlign w:val="center"/>
          </w:tcPr>
          <w:p w14:paraId="6426F26D"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14</w:t>
            </w:r>
          </w:p>
        </w:tc>
        <w:tc>
          <w:tcPr>
            <w:tcW w:w="2694" w:type="dxa"/>
            <w:vAlign w:val="center"/>
          </w:tcPr>
          <w:p w14:paraId="452F28A6"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3D37351B"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09FD2D9F"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路东三面</w:t>
            </w:r>
          </w:p>
        </w:tc>
      </w:tr>
      <w:tr w:rsidR="00E42A8E" w:rsidRPr="00E42A8E" w14:paraId="67BA7CD2" w14:textId="77777777">
        <w:tc>
          <w:tcPr>
            <w:tcW w:w="567" w:type="dxa"/>
            <w:vAlign w:val="center"/>
          </w:tcPr>
          <w:p w14:paraId="368EEB0B"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15</w:t>
            </w:r>
          </w:p>
        </w:tc>
        <w:tc>
          <w:tcPr>
            <w:tcW w:w="2694" w:type="dxa"/>
            <w:vAlign w:val="center"/>
          </w:tcPr>
          <w:p w14:paraId="23DBCFB4"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42BBE38A"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3D14F2FC"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路西三面</w:t>
            </w:r>
          </w:p>
        </w:tc>
      </w:tr>
      <w:tr w:rsidR="00E42A8E" w:rsidRPr="00E42A8E" w14:paraId="286F25DA" w14:textId="77777777">
        <w:tc>
          <w:tcPr>
            <w:tcW w:w="567" w:type="dxa"/>
            <w:vAlign w:val="center"/>
          </w:tcPr>
          <w:p w14:paraId="785364DE"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16</w:t>
            </w:r>
          </w:p>
        </w:tc>
        <w:tc>
          <w:tcPr>
            <w:tcW w:w="2694" w:type="dxa"/>
            <w:vAlign w:val="center"/>
          </w:tcPr>
          <w:p w14:paraId="32519E06"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00280BF3"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1B5F0C7F"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通洋高速出口东外环南</w:t>
            </w:r>
            <w:r w:rsidRPr="00E42A8E">
              <w:rPr>
                <w:rFonts w:hint="eastAsia"/>
                <w:sz w:val="20"/>
                <w:szCs w:val="20"/>
              </w:rPr>
              <w:t xml:space="preserve"> </w:t>
            </w:r>
            <w:r w:rsidRPr="00E42A8E">
              <w:rPr>
                <w:rFonts w:hint="eastAsia"/>
                <w:sz w:val="20"/>
                <w:szCs w:val="20"/>
              </w:rPr>
              <w:t>路北三面</w:t>
            </w:r>
          </w:p>
        </w:tc>
      </w:tr>
      <w:tr w:rsidR="00E42A8E" w:rsidRPr="00E42A8E" w14:paraId="7FC94C6B" w14:textId="77777777">
        <w:tc>
          <w:tcPr>
            <w:tcW w:w="567" w:type="dxa"/>
            <w:vAlign w:val="center"/>
          </w:tcPr>
          <w:p w14:paraId="4B0BE98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17</w:t>
            </w:r>
          </w:p>
        </w:tc>
        <w:tc>
          <w:tcPr>
            <w:tcW w:w="2694" w:type="dxa"/>
            <w:vAlign w:val="center"/>
          </w:tcPr>
          <w:p w14:paraId="230A7E8A"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64A54B33"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3442BFEA" w14:textId="77777777" w:rsidR="00E9661E" w:rsidRPr="00E42A8E" w:rsidRDefault="00000000">
            <w:pPr>
              <w:jc w:val="center"/>
              <w:rPr>
                <w:rFonts w:ascii="宋体" w:hAnsi="宋体" w:cs="宋体" w:hint="eastAsia"/>
                <w:sz w:val="20"/>
                <w:szCs w:val="20"/>
              </w:rPr>
            </w:pPr>
            <w:r w:rsidRPr="00E42A8E">
              <w:rPr>
                <w:rFonts w:hint="eastAsia"/>
                <w:sz w:val="20"/>
                <w:szCs w:val="20"/>
              </w:rPr>
              <w:t>通州区与如东交界处</w:t>
            </w:r>
            <w:r w:rsidRPr="00E42A8E">
              <w:rPr>
                <w:rFonts w:hint="eastAsia"/>
                <w:sz w:val="20"/>
                <w:szCs w:val="20"/>
              </w:rPr>
              <w:t xml:space="preserve"> </w:t>
            </w:r>
            <w:r w:rsidRPr="00E42A8E">
              <w:rPr>
                <w:rFonts w:hint="eastAsia"/>
                <w:sz w:val="20"/>
                <w:szCs w:val="20"/>
              </w:rPr>
              <w:t>双面</w:t>
            </w:r>
          </w:p>
        </w:tc>
      </w:tr>
      <w:tr w:rsidR="00E42A8E" w:rsidRPr="00E42A8E" w14:paraId="261D7B9F" w14:textId="77777777">
        <w:tc>
          <w:tcPr>
            <w:tcW w:w="567" w:type="dxa"/>
            <w:vAlign w:val="center"/>
          </w:tcPr>
          <w:p w14:paraId="6885B1F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18</w:t>
            </w:r>
          </w:p>
        </w:tc>
        <w:tc>
          <w:tcPr>
            <w:tcW w:w="2694" w:type="dxa"/>
            <w:vAlign w:val="center"/>
          </w:tcPr>
          <w:p w14:paraId="6C090567"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312134DC"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61F599E3"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w:t>
            </w:r>
            <w:r w:rsidRPr="00E42A8E">
              <w:rPr>
                <w:rFonts w:hint="eastAsia"/>
                <w:sz w:val="20"/>
                <w:szCs w:val="20"/>
              </w:rPr>
              <w:t>223</w:t>
            </w:r>
            <w:r w:rsidRPr="00E42A8E">
              <w:rPr>
                <w:rFonts w:hint="eastAsia"/>
                <w:sz w:val="20"/>
                <w:szCs w:val="20"/>
              </w:rPr>
              <w:t>线交界西</w:t>
            </w:r>
            <w:r w:rsidRPr="00E42A8E">
              <w:rPr>
                <w:rFonts w:hint="eastAsia"/>
                <w:sz w:val="20"/>
                <w:szCs w:val="20"/>
              </w:rPr>
              <w:t xml:space="preserve"> </w:t>
            </w:r>
            <w:r w:rsidRPr="00E42A8E">
              <w:rPr>
                <w:rFonts w:hint="eastAsia"/>
                <w:sz w:val="20"/>
                <w:szCs w:val="20"/>
              </w:rPr>
              <w:t>双</w:t>
            </w:r>
            <w:r w:rsidRPr="00E42A8E">
              <w:rPr>
                <w:rFonts w:hint="eastAsia"/>
                <w:sz w:val="20"/>
                <w:szCs w:val="20"/>
              </w:rPr>
              <w:lastRenderedPageBreak/>
              <w:t>面</w:t>
            </w:r>
          </w:p>
        </w:tc>
      </w:tr>
      <w:tr w:rsidR="00E42A8E" w:rsidRPr="00E42A8E" w14:paraId="58A7FED4" w14:textId="77777777">
        <w:tc>
          <w:tcPr>
            <w:tcW w:w="567" w:type="dxa"/>
            <w:vAlign w:val="center"/>
          </w:tcPr>
          <w:p w14:paraId="541C5AA7"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lastRenderedPageBreak/>
              <w:t>19</w:t>
            </w:r>
          </w:p>
        </w:tc>
        <w:tc>
          <w:tcPr>
            <w:tcW w:w="2694" w:type="dxa"/>
            <w:vAlign w:val="center"/>
          </w:tcPr>
          <w:p w14:paraId="5ECE94FA"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363632A2"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58413556"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通洋高速与省道</w:t>
            </w:r>
            <w:r w:rsidRPr="00E42A8E">
              <w:rPr>
                <w:rFonts w:hint="eastAsia"/>
                <w:sz w:val="20"/>
                <w:szCs w:val="20"/>
              </w:rPr>
              <w:t>223</w:t>
            </w:r>
            <w:r w:rsidRPr="00E42A8E">
              <w:rPr>
                <w:rFonts w:hint="eastAsia"/>
                <w:sz w:val="20"/>
                <w:szCs w:val="20"/>
              </w:rPr>
              <w:t>交界东</w:t>
            </w:r>
            <w:r w:rsidRPr="00E42A8E">
              <w:rPr>
                <w:rFonts w:hint="eastAsia"/>
                <w:sz w:val="20"/>
                <w:szCs w:val="20"/>
              </w:rPr>
              <w:t xml:space="preserve"> </w:t>
            </w:r>
            <w:r w:rsidRPr="00E42A8E">
              <w:rPr>
                <w:rFonts w:hint="eastAsia"/>
                <w:sz w:val="20"/>
                <w:szCs w:val="20"/>
              </w:rPr>
              <w:t>双面</w:t>
            </w:r>
          </w:p>
        </w:tc>
      </w:tr>
      <w:tr w:rsidR="00E42A8E" w:rsidRPr="00E42A8E" w14:paraId="2ABE3783" w14:textId="77777777">
        <w:tc>
          <w:tcPr>
            <w:tcW w:w="567" w:type="dxa"/>
            <w:vAlign w:val="center"/>
          </w:tcPr>
          <w:p w14:paraId="3FE7FC02"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20</w:t>
            </w:r>
          </w:p>
        </w:tc>
        <w:tc>
          <w:tcPr>
            <w:tcW w:w="2694" w:type="dxa"/>
            <w:vAlign w:val="center"/>
          </w:tcPr>
          <w:p w14:paraId="41BBAF45"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583FBC09"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201D9A89"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r>
      <w:tr w:rsidR="00E42A8E" w:rsidRPr="00E42A8E" w14:paraId="1731EA84" w14:textId="77777777">
        <w:tc>
          <w:tcPr>
            <w:tcW w:w="567" w:type="dxa"/>
            <w:vAlign w:val="center"/>
          </w:tcPr>
          <w:p w14:paraId="5E6469D7"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21</w:t>
            </w:r>
          </w:p>
        </w:tc>
        <w:tc>
          <w:tcPr>
            <w:tcW w:w="2694" w:type="dxa"/>
            <w:vAlign w:val="center"/>
          </w:tcPr>
          <w:p w14:paraId="4D3D415C"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4201419C"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453ED9AF"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通洋高速与掘港镇交界</w:t>
            </w:r>
            <w:r w:rsidRPr="00E42A8E">
              <w:rPr>
                <w:rFonts w:hint="eastAsia"/>
                <w:sz w:val="20"/>
                <w:szCs w:val="20"/>
              </w:rPr>
              <w:t xml:space="preserve"> </w:t>
            </w:r>
            <w:r w:rsidRPr="00E42A8E">
              <w:rPr>
                <w:rFonts w:hint="eastAsia"/>
                <w:sz w:val="20"/>
                <w:szCs w:val="20"/>
              </w:rPr>
              <w:t>双面</w:t>
            </w:r>
          </w:p>
        </w:tc>
      </w:tr>
      <w:tr w:rsidR="00E42A8E" w:rsidRPr="00E42A8E" w14:paraId="38C29248" w14:textId="77777777">
        <w:tc>
          <w:tcPr>
            <w:tcW w:w="567" w:type="dxa"/>
            <w:vAlign w:val="center"/>
          </w:tcPr>
          <w:p w14:paraId="70FE788E"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22</w:t>
            </w:r>
          </w:p>
        </w:tc>
        <w:tc>
          <w:tcPr>
            <w:tcW w:w="2694" w:type="dxa"/>
            <w:vAlign w:val="center"/>
          </w:tcPr>
          <w:p w14:paraId="6D63DF09"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3543" w:type="dxa"/>
            <w:vAlign w:val="center"/>
          </w:tcPr>
          <w:p w14:paraId="2B705B6D"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901" w:type="dxa"/>
            <w:vAlign w:val="center"/>
          </w:tcPr>
          <w:p w14:paraId="10702185"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r>
      <w:tr w:rsidR="00E42A8E" w:rsidRPr="00E42A8E" w14:paraId="146A6591" w14:textId="77777777">
        <w:tc>
          <w:tcPr>
            <w:tcW w:w="567" w:type="dxa"/>
            <w:vAlign w:val="center"/>
          </w:tcPr>
          <w:p w14:paraId="1B72990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23</w:t>
            </w:r>
          </w:p>
        </w:tc>
        <w:tc>
          <w:tcPr>
            <w:tcW w:w="2694" w:type="dxa"/>
            <w:vAlign w:val="center"/>
          </w:tcPr>
          <w:p w14:paraId="16650586" w14:textId="77777777" w:rsidR="00E9661E" w:rsidRPr="00E42A8E" w:rsidRDefault="00000000">
            <w:pPr>
              <w:jc w:val="center"/>
              <w:rPr>
                <w:rFonts w:ascii="宋体" w:hAnsi="宋体" w:cs="宋体" w:hint="eastAsia"/>
                <w:sz w:val="20"/>
                <w:szCs w:val="20"/>
              </w:rPr>
            </w:pPr>
            <w:r w:rsidRPr="00E42A8E">
              <w:rPr>
                <w:rFonts w:hint="eastAsia"/>
                <w:sz w:val="20"/>
                <w:szCs w:val="20"/>
              </w:rPr>
              <w:t>海天建材厂区</w:t>
            </w:r>
          </w:p>
        </w:tc>
        <w:tc>
          <w:tcPr>
            <w:tcW w:w="3543" w:type="dxa"/>
            <w:vAlign w:val="center"/>
          </w:tcPr>
          <w:p w14:paraId="3C919BB4" w14:textId="77777777" w:rsidR="00E9661E" w:rsidRPr="00E42A8E" w:rsidRDefault="00000000">
            <w:pPr>
              <w:jc w:val="center"/>
              <w:rPr>
                <w:rFonts w:ascii="宋体" w:hAnsi="宋体" w:cs="宋体" w:hint="eastAsia"/>
                <w:sz w:val="20"/>
                <w:szCs w:val="20"/>
              </w:rPr>
            </w:pPr>
            <w:r w:rsidRPr="00E42A8E">
              <w:rPr>
                <w:rFonts w:hint="eastAsia"/>
                <w:sz w:val="20"/>
                <w:szCs w:val="20"/>
              </w:rPr>
              <w:t>南通海天建材有限公司</w:t>
            </w:r>
          </w:p>
        </w:tc>
        <w:tc>
          <w:tcPr>
            <w:tcW w:w="2901" w:type="dxa"/>
            <w:vAlign w:val="center"/>
          </w:tcPr>
          <w:p w14:paraId="390F20CF" w14:textId="77777777" w:rsidR="00E9661E" w:rsidRPr="00E42A8E" w:rsidRDefault="00000000">
            <w:pPr>
              <w:jc w:val="center"/>
              <w:rPr>
                <w:rFonts w:ascii="宋体" w:hAnsi="宋体" w:cs="宋体" w:hint="eastAsia"/>
                <w:sz w:val="20"/>
                <w:szCs w:val="20"/>
              </w:rPr>
            </w:pPr>
            <w:r w:rsidRPr="00E42A8E">
              <w:rPr>
                <w:rFonts w:hint="eastAsia"/>
                <w:sz w:val="20"/>
                <w:szCs w:val="20"/>
              </w:rPr>
              <w:t>如东县苴镇临海西路</w:t>
            </w:r>
            <w:r w:rsidRPr="00E42A8E">
              <w:rPr>
                <w:rFonts w:hint="eastAsia"/>
                <w:sz w:val="20"/>
                <w:szCs w:val="20"/>
              </w:rPr>
              <w:t>67</w:t>
            </w:r>
            <w:r w:rsidRPr="00E42A8E">
              <w:rPr>
                <w:rFonts w:hint="eastAsia"/>
                <w:sz w:val="20"/>
                <w:szCs w:val="20"/>
              </w:rPr>
              <w:t>号</w:t>
            </w:r>
          </w:p>
        </w:tc>
      </w:tr>
      <w:tr w:rsidR="00E42A8E" w:rsidRPr="00E42A8E" w14:paraId="343A2414" w14:textId="77777777">
        <w:tc>
          <w:tcPr>
            <w:tcW w:w="567" w:type="dxa"/>
            <w:vAlign w:val="center"/>
          </w:tcPr>
          <w:p w14:paraId="50C72046"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24</w:t>
            </w:r>
          </w:p>
        </w:tc>
        <w:tc>
          <w:tcPr>
            <w:tcW w:w="2694" w:type="dxa"/>
            <w:vAlign w:val="center"/>
          </w:tcPr>
          <w:p w14:paraId="022E0AE7" w14:textId="77777777" w:rsidR="00E9661E" w:rsidRPr="00E42A8E" w:rsidRDefault="00000000">
            <w:pPr>
              <w:jc w:val="center"/>
              <w:rPr>
                <w:rFonts w:ascii="宋体" w:hAnsi="宋体" w:cs="宋体" w:hint="eastAsia"/>
                <w:sz w:val="20"/>
                <w:szCs w:val="20"/>
              </w:rPr>
            </w:pPr>
            <w:r w:rsidRPr="00E42A8E">
              <w:rPr>
                <w:rFonts w:hint="eastAsia"/>
                <w:sz w:val="20"/>
                <w:szCs w:val="20"/>
              </w:rPr>
              <w:t>江海东路农贸市场</w:t>
            </w:r>
          </w:p>
        </w:tc>
        <w:tc>
          <w:tcPr>
            <w:tcW w:w="3543" w:type="dxa"/>
            <w:vAlign w:val="center"/>
          </w:tcPr>
          <w:p w14:paraId="3B6501DB" w14:textId="77777777" w:rsidR="00E9661E" w:rsidRPr="00E42A8E" w:rsidRDefault="00000000">
            <w:pPr>
              <w:jc w:val="center"/>
              <w:rPr>
                <w:rFonts w:ascii="宋体" w:hAnsi="宋体" w:cs="宋体" w:hint="eastAsia"/>
                <w:sz w:val="20"/>
                <w:szCs w:val="20"/>
              </w:rPr>
            </w:pPr>
            <w:r w:rsidRPr="00E42A8E">
              <w:rPr>
                <w:rFonts w:hint="eastAsia"/>
                <w:sz w:val="20"/>
                <w:szCs w:val="20"/>
              </w:rPr>
              <w:t>如东县新城投资有限公司</w:t>
            </w:r>
          </w:p>
        </w:tc>
        <w:tc>
          <w:tcPr>
            <w:tcW w:w="2901" w:type="dxa"/>
            <w:vAlign w:val="center"/>
          </w:tcPr>
          <w:p w14:paraId="2D050268"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如东县掘港镇江海东路</w:t>
            </w:r>
            <w:r w:rsidRPr="00E42A8E">
              <w:rPr>
                <w:rFonts w:hint="eastAsia"/>
                <w:sz w:val="20"/>
                <w:szCs w:val="20"/>
              </w:rPr>
              <w:t>208</w:t>
            </w:r>
            <w:r w:rsidRPr="00E42A8E">
              <w:rPr>
                <w:rFonts w:hint="eastAsia"/>
                <w:sz w:val="20"/>
                <w:szCs w:val="20"/>
              </w:rPr>
              <w:t>号</w:t>
            </w:r>
          </w:p>
        </w:tc>
      </w:tr>
      <w:tr w:rsidR="00E42A8E" w:rsidRPr="00E42A8E" w14:paraId="2947EA21" w14:textId="77777777">
        <w:tc>
          <w:tcPr>
            <w:tcW w:w="567" w:type="dxa"/>
            <w:vAlign w:val="center"/>
          </w:tcPr>
          <w:p w14:paraId="3586D401"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25</w:t>
            </w:r>
          </w:p>
        </w:tc>
        <w:tc>
          <w:tcPr>
            <w:tcW w:w="2694" w:type="dxa"/>
            <w:vAlign w:val="center"/>
          </w:tcPr>
          <w:p w14:paraId="108001CF" w14:textId="77777777" w:rsidR="00E9661E" w:rsidRPr="00E42A8E" w:rsidRDefault="00000000">
            <w:pPr>
              <w:jc w:val="center"/>
              <w:rPr>
                <w:rFonts w:ascii="宋体" w:hAnsi="宋体" w:cs="宋体" w:hint="eastAsia"/>
                <w:sz w:val="20"/>
                <w:szCs w:val="20"/>
              </w:rPr>
            </w:pPr>
            <w:r w:rsidRPr="00E42A8E">
              <w:rPr>
                <w:rFonts w:hint="eastAsia"/>
                <w:sz w:val="20"/>
                <w:szCs w:val="20"/>
              </w:rPr>
              <w:t>东安交通公司区域</w:t>
            </w:r>
          </w:p>
        </w:tc>
        <w:tc>
          <w:tcPr>
            <w:tcW w:w="3543" w:type="dxa"/>
            <w:vAlign w:val="center"/>
          </w:tcPr>
          <w:p w14:paraId="19D214B4" w14:textId="77777777" w:rsidR="00E9661E" w:rsidRPr="00E42A8E" w:rsidRDefault="00000000">
            <w:pPr>
              <w:jc w:val="center"/>
              <w:rPr>
                <w:rFonts w:ascii="宋体" w:hAnsi="宋体" w:cs="宋体" w:hint="eastAsia"/>
                <w:sz w:val="20"/>
                <w:szCs w:val="20"/>
              </w:rPr>
            </w:pPr>
            <w:r w:rsidRPr="00E42A8E">
              <w:rPr>
                <w:rFonts w:hint="eastAsia"/>
                <w:sz w:val="20"/>
                <w:szCs w:val="20"/>
              </w:rPr>
              <w:t>如东东安交通服务有限公司</w:t>
            </w:r>
          </w:p>
        </w:tc>
        <w:tc>
          <w:tcPr>
            <w:tcW w:w="2901" w:type="dxa"/>
            <w:vAlign w:val="center"/>
          </w:tcPr>
          <w:p w14:paraId="2B710134"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如东县掘港镇昆仑山路</w:t>
            </w:r>
            <w:r w:rsidRPr="00E42A8E">
              <w:rPr>
                <w:rFonts w:hint="eastAsia"/>
                <w:sz w:val="20"/>
                <w:szCs w:val="20"/>
              </w:rPr>
              <w:t>3</w:t>
            </w:r>
            <w:r w:rsidRPr="00E42A8E">
              <w:rPr>
                <w:rFonts w:hint="eastAsia"/>
                <w:sz w:val="20"/>
                <w:szCs w:val="20"/>
              </w:rPr>
              <w:t>号</w:t>
            </w:r>
          </w:p>
        </w:tc>
      </w:tr>
    </w:tbl>
    <w:p w14:paraId="46EDBD58" w14:textId="77777777" w:rsidR="00E9661E" w:rsidRPr="00E42A8E" w:rsidRDefault="00000000">
      <w:pPr>
        <w:pStyle w:val="50"/>
        <w:ind w:leftChars="0" w:left="0"/>
      </w:pPr>
      <w:r w:rsidRPr="00E42A8E">
        <w:rPr>
          <w:rFonts w:ascii="宋体" w:hAnsi="宋体" w:cs="宋体" w:hint="eastAsia"/>
          <w:b/>
          <w:bCs/>
          <w:kern w:val="0"/>
          <w:sz w:val="24"/>
          <w:szCs w:val="24"/>
        </w:rPr>
        <w:t>2.财产一切险资产一览表：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42"/>
        <w:gridCol w:w="2919"/>
        <w:gridCol w:w="2800"/>
      </w:tblGrid>
      <w:tr w:rsidR="00E42A8E" w:rsidRPr="00E42A8E" w14:paraId="69973FF7" w14:textId="77777777">
        <w:tc>
          <w:tcPr>
            <w:tcW w:w="567" w:type="dxa"/>
          </w:tcPr>
          <w:p w14:paraId="2985AC24"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序号</w:t>
            </w:r>
          </w:p>
        </w:tc>
        <w:tc>
          <w:tcPr>
            <w:tcW w:w="1560" w:type="dxa"/>
          </w:tcPr>
          <w:p w14:paraId="0829AC63"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资产类别</w:t>
            </w:r>
          </w:p>
        </w:tc>
        <w:tc>
          <w:tcPr>
            <w:tcW w:w="1842" w:type="dxa"/>
          </w:tcPr>
          <w:p w14:paraId="41C6F422"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资产名称</w:t>
            </w:r>
          </w:p>
        </w:tc>
        <w:tc>
          <w:tcPr>
            <w:tcW w:w="2919" w:type="dxa"/>
          </w:tcPr>
          <w:p w14:paraId="08908F9A"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资产权属人</w:t>
            </w:r>
          </w:p>
        </w:tc>
        <w:tc>
          <w:tcPr>
            <w:tcW w:w="2800" w:type="dxa"/>
          </w:tcPr>
          <w:p w14:paraId="2CE1B2DB"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坐落位置</w:t>
            </w:r>
          </w:p>
        </w:tc>
      </w:tr>
      <w:tr w:rsidR="00E42A8E" w:rsidRPr="00E42A8E" w14:paraId="725966CF" w14:textId="77777777">
        <w:tc>
          <w:tcPr>
            <w:tcW w:w="567" w:type="dxa"/>
            <w:vAlign w:val="center"/>
          </w:tcPr>
          <w:p w14:paraId="6A7DE0B6"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w:t>
            </w:r>
          </w:p>
        </w:tc>
        <w:tc>
          <w:tcPr>
            <w:tcW w:w="1560" w:type="dxa"/>
            <w:vAlign w:val="center"/>
          </w:tcPr>
          <w:p w14:paraId="7A229B3A"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1CA9FC9B"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404C7597"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5047ECEF"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路东三面</w:t>
            </w:r>
          </w:p>
        </w:tc>
      </w:tr>
      <w:tr w:rsidR="00E42A8E" w:rsidRPr="00E42A8E" w14:paraId="41BFFF5C" w14:textId="77777777">
        <w:tc>
          <w:tcPr>
            <w:tcW w:w="567" w:type="dxa"/>
            <w:vAlign w:val="center"/>
          </w:tcPr>
          <w:p w14:paraId="6ACA192B"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w:t>
            </w:r>
          </w:p>
        </w:tc>
        <w:tc>
          <w:tcPr>
            <w:tcW w:w="1560" w:type="dxa"/>
            <w:vAlign w:val="center"/>
          </w:tcPr>
          <w:p w14:paraId="66347E21"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06D7AD68"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1B241419"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5223C817"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路西三面</w:t>
            </w:r>
          </w:p>
        </w:tc>
      </w:tr>
      <w:tr w:rsidR="00E42A8E" w:rsidRPr="00E42A8E" w14:paraId="6DA0F88C" w14:textId="77777777">
        <w:tc>
          <w:tcPr>
            <w:tcW w:w="567" w:type="dxa"/>
            <w:vAlign w:val="center"/>
          </w:tcPr>
          <w:p w14:paraId="7DB44090"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3</w:t>
            </w:r>
          </w:p>
        </w:tc>
        <w:tc>
          <w:tcPr>
            <w:tcW w:w="1560" w:type="dxa"/>
            <w:vAlign w:val="center"/>
          </w:tcPr>
          <w:p w14:paraId="071DD3D8"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1E54BEF1"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342DE33E"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5F738422"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通洋高速出口东外环南</w:t>
            </w:r>
            <w:r w:rsidRPr="00E42A8E">
              <w:rPr>
                <w:rFonts w:hint="eastAsia"/>
                <w:sz w:val="20"/>
                <w:szCs w:val="20"/>
              </w:rPr>
              <w:t xml:space="preserve"> </w:t>
            </w:r>
            <w:r w:rsidRPr="00E42A8E">
              <w:rPr>
                <w:rFonts w:hint="eastAsia"/>
                <w:sz w:val="20"/>
                <w:szCs w:val="20"/>
              </w:rPr>
              <w:t>路北三面</w:t>
            </w:r>
          </w:p>
        </w:tc>
      </w:tr>
      <w:tr w:rsidR="00E42A8E" w:rsidRPr="00E42A8E" w14:paraId="6D0FE405" w14:textId="77777777">
        <w:tc>
          <w:tcPr>
            <w:tcW w:w="567" w:type="dxa"/>
            <w:vAlign w:val="center"/>
          </w:tcPr>
          <w:p w14:paraId="536BF7C9"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4</w:t>
            </w:r>
          </w:p>
        </w:tc>
        <w:tc>
          <w:tcPr>
            <w:tcW w:w="1560" w:type="dxa"/>
            <w:vAlign w:val="center"/>
          </w:tcPr>
          <w:p w14:paraId="700DCDA2"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5C96A41B"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1A227B26"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37DB2464" w14:textId="77777777" w:rsidR="00E9661E" w:rsidRPr="00E42A8E" w:rsidRDefault="00000000">
            <w:pPr>
              <w:jc w:val="center"/>
              <w:rPr>
                <w:rFonts w:ascii="宋体" w:hAnsi="宋体" w:cs="宋体" w:hint="eastAsia"/>
                <w:sz w:val="20"/>
                <w:szCs w:val="20"/>
              </w:rPr>
            </w:pPr>
            <w:r w:rsidRPr="00E42A8E">
              <w:rPr>
                <w:rFonts w:hint="eastAsia"/>
                <w:sz w:val="20"/>
                <w:szCs w:val="20"/>
              </w:rPr>
              <w:t>通州区与如东交界处</w:t>
            </w:r>
            <w:r w:rsidRPr="00E42A8E">
              <w:rPr>
                <w:rFonts w:hint="eastAsia"/>
                <w:sz w:val="20"/>
                <w:szCs w:val="20"/>
              </w:rPr>
              <w:t xml:space="preserve"> </w:t>
            </w:r>
            <w:r w:rsidRPr="00E42A8E">
              <w:rPr>
                <w:rFonts w:hint="eastAsia"/>
                <w:sz w:val="20"/>
                <w:szCs w:val="20"/>
              </w:rPr>
              <w:t>双面</w:t>
            </w:r>
          </w:p>
        </w:tc>
      </w:tr>
      <w:tr w:rsidR="00E42A8E" w:rsidRPr="00E42A8E" w14:paraId="1CE21D90" w14:textId="77777777">
        <w:tc>
          <w:tcPr>
            <w:tcW w:w="567" w:type="dxa"/>
            <w:vAlign w:val="center"/>
          </w:tcPr>
          <w:p w14:paraId="15AB8FE7"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5</w:t>
            </w:r>
          </w:p>
        </w:tc>
        <w:tc>
          <w:tcPr>
            <w:tcW w:w="1560" w:type="dxa"/>
            <w:vAlign w:val="center"/>
          </w:tcPr>
          <w:p w14:paraId="71BC3C99"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5D6DB5D0"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54E4CCB2"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688DA439"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w:t>
            </w:r>
            <w:r w:rsidRPr="00E42A8E">
              <w:rPr>
                <w:rFonts w:hint="eastAsia"/>
                <w:sz w:val="20"/>
                <w:szCs w:val="20"/>
              </w:rPr>
              <w:t>223</w:t>
            </w:r>
            <w:r w:rsidRPr="00E42A8E">
              <w:rPr>
                <w:rFonts w:hint="eastAsia"/>
                <w:sz w:val="20"/>
                <w:szCs w:val="20"/>
              </w:rPr>
              <w:t>线交界西</w:t>
            </w:r>
            <w:r w:rsidRPr="00E42A8E">
              <w:rPr>
                <w:rFonts w:hint="eastAsia"/>
                <w:sz w:val="20"/>
                <w:szCs w:val="20"/>
              </w:rPr>
              <w:t xml:space="preserve"> </w:t>
            </w:r>
            <w:r w:rsidRPr="00E42A8E">
              <w:rPr>
                <w:rFonts w:hint="eastAsia"/>
                <w:sz w:val="20"/>
                <w:szCs w:val="20"/>
              </w:rPr>
              <w:t>双面</w:t>
            </w:r>
          </w:p>
        </w:tc>
      </w:tr>
      <w:tr w:rsidR="00E42A8E" w:rsidRPr="00E42A8E" w14:paraId="4A9CDA38" w14:textId="77777777">
        <w:tc>
          <w:tcPr>
            <w:tcW w:w="567" w:type="dxa"/>
            <w:vAlign w:val="center"/>
          </w:tcPr>
          <w:p w14:paraId="2994E4A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6</w:t>
            </w:r>
          </w:p>
        </w:tc>
        <w:tc>
          <w:tcPr>
            <w:tcW w:w="1560" w:type="dxa"/>
            <w:vAlign w:val="center"/>
          </w:tcPr>
          <w:p w14:paraId="501464C8"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396B3A80"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61B02547"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3D92FA65"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通洋高速与省道</w:t>
            </w:r>
            <w:r w:rsidRPr="00E42A8E">
              <w:rPr>
                <w:rFonts w:hint="eastAsia"/>
                <w:sz w:val="20"/>
                <w:szCs w:val="20"/>
              </w:rPr>
              <w:t>223</w:t>
            </w:r>
            <w:r w:rsidRPr="00E42A8E">
              <w:rPr>
                <w:rFonts w:hint="eastAsia"/>
                <w:sz w:val="20"/>
                <w:szCs w:val="20"/>
              </w:rPr>
              <w:t>交界东</w:t>
            </w:r>
            <w:r w:rsidRPr="00E42A8E">
              <w:rPr>
                <w:rFonts w:hint="eastAsia"/>
                <w:sz w:val="20"/>
                <w:szCs w:val="20"/>
              </w:rPr>
              <w:t xml:space="preserve"> </w:t>
            </w:r>
            <w:r w:rsidRPr="00E42A8E">
              <w:rPr>
                <w:rFonts w:hint="eastAsia"/>
                <w:sz w:val="20"/>
                <w:szCs w:val="20"/>
              </w:rPr>
              <w:t>双面</w:t>
            </w:r>
          </w:p>
        </w:tc>
      </w:tr>
      <w:tr w:rsidR="00E42A8E" w:rsidRPr="00E42A8E" w14:paraId="0D8B1BD4" w14:textId="77777777">
        <w:tc>
          <w:tcPr>
            <w:tcW w:w="567" w:type="dxa"/>
            <w:vAlign w:val="center"/>
          </w:tcPr>
          <w:p w14:paraId="7E6C74E6"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7</w:t>
            </w:r>
          </w:p>
        </w:tc>
        <w:tc>
          <w:tcPr>
            <w:tcW w:w="1560" w:type="dxa"/>
            <w:vAlign w:val="center"/>
          </w:tcPr>
          <w:p w14:paraId="21CDA49A"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693063F6"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0077C12B"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0D3A3836"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r>
      <w:tr w:rsidR="00E42A8E" w:rsidRPr="00E42A8E" w14:paraId="2CD7D4D0" w14:textId="77777777">
        <w:tc>
          <w:tcPr>
            <w:tcW w:w="567" w:type="dxa"/>
            <w:vAlign w:val="center"/>
          </w:tcPr>
          <w:p w14:paraId="2CB75970"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8</w:t>
            </w:r>
          </w:p>
        </w:tc>
        <w:tc>
          <w:tcPr>
            <w:tcW w:w="1560" w:type="dxa"/>
            <w:vAlign w:val="center"/>
          </w:tcPr>
          <w:p w14:paraId="10EEEF7A"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3965C59E"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105B19A0"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11F2DB68"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通洋高速与掘港镇交界</w:t>
            </w:r>
            <w:r w:rsidRPr="00E42A8E">
              <w:rPr>
                <w:rFonts w:hint="eastAsia"/>
                <w:sz w:val="20"/>
                <w:szCs w:val="20"/>
              </w:rPr>
              <w:t xml:space="preserve"> </w:t>
            </w:r>
            <w:r w:rsidRPr="00E42A8E">
              <w:rPr>
                <w:rFonts w:hint="eastAsia"/>
                <w:sz w:val="20"/>
                <w:szCs w:val="20"/>
              </w:rPr>
              <w:t>双面</w:t>
            </w:r>
          </w:p>
        </w:tc>
      </w:tr>
      <w:tr w:rsidR="00E42A8E" w:rsidRPr="00E42A8E" w14:paraId="44788FCA" w14:textId="77777777">
        <w:tc>
          <w:tcPr>
            <w:tcW w:w="567" w:type="dxa"/>
            <w:vAlign w:val="center"/>
          </w:tcPr>
          <w:p w14:paraId="6F0BF398"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9</w:t>
            </w:r>
          </w:p>
        </w:tc>
        <w:tc>
          <w:tcPr>
            <w:tcW w:w="1560" w:type="dxa"/>
            <w:vAlign w:val="center"/>
          </w:tcPr>
          <w:p w14:paraId="388D0BB9"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16079BA4"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919" w:type="dxa"/>
            <w:vAlign w:val="center"/>
          </w:tcPr>
          <w:p w14:paraId="3CEA977A"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800" w:type="dxa"/>
            <w:vAlign w:val="center"/>
          </w:tcPr>
          <w:p w14:paraId="0EC2064E"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r>
      <w:tr w:rsidR="00E42A8E" w:rsidRPr="00E42A8E" w14:paraId="57F20176" w14:textId="77777777">
        <w:tc>
          <w:tcPr>
            <w:tcW w:w="567" w:type="dxa"/>
            <w:vAlign w:val="center"/>
          </w:tcPr>
          <w:p w14:paraId="60310DB9"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10</w:t>
            </w:r>
          </w:p>
        </w:tc>
        <w:tc>
          <w:tcPr>
            <w:tcW w:w="1560" w:type="dxa"/>
            <w:vAlign w:val="center"/>
          </w:tcPr>
          <w:p w14:paraId="54E86E23"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73D61F2F" w14:textId="77777777" w:rsidR="00E9661E" w:rsidRPr="00E42A8E" w:rsidRDefault="00000000">
            <w:pPr>
              <w:jc w:val="center"/>
              <w:rPr>
                <w:rFonts w:ascii="宋体" w:hAnsi="宋体" w:cs="宋体" w:hint="eastAsia"/>
                <w:sz w:val="20"/>
                <w:szCs w:val="20"/>
              </w:rPr>
            </w:pPr>
            <w:r w:rsidRPr="00E42A8E">
              <w:rPr>
                <w:rFonts w:hint="eastAsia"/>
                <w:sz w:val="20"/>
                <w:szCs w:val="20"/>
              </w:rPr>
              <w:t>氨制冷系统设备</w:t>
            </w:r>
          </w:p>
        </w:tc>
        <w:tc>
          <w:tcPr>
            <w:tcW w:w="2919" w:type="dxa"/>
            <w:vAlign w:val="center"/>
          </w:tcPr>
          <w:p w14:paraId="7877528B" w14:textId="77777777" w:rsidR="00E9661E" w:rsidRPr="00E42A8E" w:rsidRDefault="00000000">
            <w:pPr>
              <w:jc w:val="center"/>
              <w:rPr>
                <w:rFonts w:ascii="宋体" w:hAnsi="宋体" w:cs="宋体" w:hint="eastAsia"/>
                <w:sz w:val="20"/>
                <w:szCs w:val="20"/>
              </w:rPr>
            </w:pPr>
            <w:r w:rsidRPr="00E42A8E">
              <w:rPr>
                <w:rFonts w:hint="eastAsia"/>
                <w:sz w:val="20"/>
                <w:szCs w:val="20"/>
              </w:rPr>
              <w:t>南通绿海冷冻食品有限公司</w:t>
            </w:r>
          </w:p>
        </w:tc>
        <w:tc>
          <w:tcPr>
            <w:tcW w:w="2800" w:type="dxa"/>
            <w:vAlign w:val="center"/>
          </w:tcPr>
          <w:p w14:paraId="14A6A419"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号冷库北面及冷库内</w:t>
            </w:r>
          </w:p>
        </w:tc>
      </w:tr>
      <w:tr w:rsidR="00E42A8E" w:rsidRPr="00E42A8E" w14:paraId="04248BCE" w14:textId="77777777">
        <w:tc>
          <w:tcPr>
            <w:tcW w:w="567" w:type="dxa"/>
            <w:vAlign w:val="center"/>
          </w:tcPr>
          <w:p w14:paraId="7A2EF669"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11</w:t>
            </w:r>
          </w:p>
        </w:tc>
        <w:tc>
          <w:tcPr>
            <w:tcW w:w="1560" w:type="dxa"/>
            <w:vAlign w:val="center"/>
          </w:tcPr>
          <w:p w14:paraId="76B02595"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5E9EC6AE" w14:textId="77777777" w:rsidR="00E9661E" w:rsidRPr="00E42A8E" w:rsidRDefault="00000000">
            <w:pPr>
              <w:jc w:val="center"/>
              <w:rPr>
                <w:rFonts w:ascii="宋体" w:hAnsi="宋体" w:cs="宋体" w:hint="eastAsia"/>
                <w:sz w:val="20"/>
                <w:szCs w:val="20"/>
              </w:rPr>
            </w:pPr>
            <w:r w:rsidRPr="00E42A8E">
              <w:rPr>
                <w:rFonts w:hint="eastAsia"/>
                <w:sz w:val="20"/>
                <w:szCs w:val="20"/>
              </w:rPr>
              <w:t>流态速冻机</w:t>
            </w:r>
          </w:p>
        </w:tc>
        <w:tc>
          <w:tcPr>
            <w:tcW w:w="2919" w:type="dxa"/>
            <w:vAlign w:val="center"/>
          </w:tcPr>
          <w:p w14:paraId="0C38DD4D" w14:textId="77777777" w:rsidR="00E9661E" w:rsidRPr="00E42A8E" w:rsidRDefault="00000000">
            <w:pPr>
              <w:rPr>
                <w:rFonts w:ascii="宋体" w:hAnsi="宋体" w:cs="宋体" w:hint="eastAsia"/>
                <w:sz w:val="20"/>
                <w:szCs w:val="20"/>
              </w:rPr>
            </w:pPr>
            <w:r w:rsidRPr="00E42A8E">
              <w:rPr>
                <w:rFonts w:hint="eastAsia"/>
                <w:sz w:val="20"/>
                <w:szCs w:val="20"/>
              </w:rPr>
              <w:t>南通绿海冷冻食品有限公司</w:t>
            </w:r>
          </w:p>
        </w:tc>
        <w:tc>
          <w:tcPr>
            <w:tcW w:w="2800" w:type="dxa"/>
            <w:vAlign w:val="center"/>
          </w:tcPr>
          <w:p w14:paraId="7C8E8F83"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号流水线车间北边与预冷系统相连</w:t>
            </w:r>
          </w:p>
        </w:tc>
      </w:tr>
      <w:tr w:rsidR="00E42A8E" w:rsidRPr="00E42A8E" w14:paraId="746DB070" w14:textId="77777777">
        <w:tc>
          <w:tcPr>
            <w:tcW w:w="567" w:type="dxa"/>
            <w:vAlign w:val="center"/>
          </w:tcPr>
          <w:p w14:paraId="09141104"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12</w:t>
            </w:r>
          </w:p>
        </w:tc>
        <w:tc>
          <w:tcPr>
            <w:tcW w:w="1560" w:type="dxa"/>
            <w:vAlign w:val="center"/>
          </w:tcPr>
          <w:p w14:paraId="61DD7C40"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08F48D21" w14:textId="77777777" w:rsidR="00E9661E" w:rsidRPr="00E42A8E" w:rsidRDefault="00000000">
            <w:pPr>
              <w:jc w:val="center"/>
              <w:rPr>
                <w:rFonts w:ascii="宋体" w:hAnsi="宋体" w:cs="宋体" w:hint="eastAsia"/>
                <w:sz w:val="20"/>
                <w:szCs w:val="20"/>
              </w:rPr>
            </w:pPr>
            <w:r w:rsidRPr="00E42A8E">
              <w:rPr>
                <w:rFonts w:hint="eastAsia"/>
                <w:sz w:val="20"/>
                <w:szCs w:val="20"/>
              </w:rPr>
              <w:t>东和大厦</w:t>
            </w:r>
          </w:p>
        </w:tc>
        <w:tc>
          <w:tcPr>
            <w:tcW w:w="2919" w:type="dxa"/>
            <w:vAlign w:val="center"/>
          </w:tcPr>
          <w:p w14:paraId="28D6D15A"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800" w:type="dxa"/>
            <w:vAlign w:val="center"/>
          </w:tcPr>
          <w:p w14:paraId="542A4389" w14:textId="77777777" w:rsidR="00E9661E" w:rsidRPr="00E42A8E" w:rsidRDefault="00000000">
            <w:pPr>
              <w:jc w:val="center"/>
              <w:rPr>
                <w:rFonts w:ascii="宋体" w:hAnsi="宋体" w:cs="宋体" w:hint="eastAsia"/>
                <w:sz w:val="20"/>
                <w:szCs w:val="20"/>
              </w:rPr>
            </w:pPr>
            <w:r w:rsidRPr="00E42A8E">
              <w:rPr>
                <w:rFonts w:hint="eastAsia"/>
                <w:sz w:val="20"/>
                <w:szCs w:val="20"/>
              </w:rPr>
              <w:t>掘港镇通海路东侧</w:t>
            </w:r>
            <w:r w:rsidRPr="00E42A8E">
              <w:rPr>
                <w:rFonts w:hint="eastAsia"/>
                <w:sz w:val="20"/>
                <w:szCs w:val="20"/>
              </w:rPr>
              <w:t>2</w:t>
            </w:r>
            <w:r w:rsidRPr="00E42A8E">
              <w:rPr>
                <w:rFonts w:hint="eastAsia"/>
                <w:sz w:val="20"/>
                <w:szCs w:val="20"/>
              </w:rPr>
              <w:t>号</w:t>
            </w:r>
          </w:p>
        </w:tc>
      </w:tr>
      <w:tr w:rsidR="00E42A8E" w:rsidRPr="00E42A8E" w14:paraId="085FD62B" w14:textId="77777777">
        <w:tc>
          <w:tcPr>
            <w:tcW w:w="567" w:type="dxa"/>
            <w:vAlign w:val="center"/>
          </w:tcPr>
          <w:p w14:paraId="2F16B871"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13</w:t>
            </w:r>
          </w:p>
        </w:tc>
        <w:tc>
          <w:tcPr>
            <w:tcW w:w="1560" w:type="dxa"/>
            <w:vAlign w:val="center"/>
          </w:tcPr>
          <w:p w14:paraId="15AE955B"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65A4706A" w14:textId="77777777" w:rsidR="00E9661E" w:rsidRPr="00E42A8E" w:rsidRDefault="00000000">
            <w:pPr>
              <w:jc w:val="center"/>
              <w:rPr>
                <w:rFonts w:ascii="宋体" w:hAnsi="宋体" w:cs="宋体" w:hint="eastAsia"/>
                <w:sz w:val="20"/>
                <w:szCs w:val="20"/>
              </w:rPr>
            </w:pPr>
            <w:r w:rsidRPr="00E42A8E">
              <w:rPr>
                <w:rFonts w:hint="eastAsia"/>
                <w:sz w:val="20"/>
                <w:szCs w:val="20"/>
              </w:rPr>
              <w:t>西国土楼</w:t>
            </w:r>
          </w:p>
        </w:tc>
        <w:tc>
          <w:tcPr>
            <w:tcW w:w="2919" w:type="dxa"/>
            <w:vAlign w:val="center"/>
          </w:tcPr>
          <w:p w14:paraId="707980BA"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800" w:type="dxa"/>
            <w:vAlign w:val="center"/>
          </w:tcPr>
          <w:p w14:paraId="004C40D5" w14:textId="77777777" w:rsidR="00E9661E" w:rsidRPr="00E42A8E" w:rsidRDefault="00000000">
            <w:pPr>
              <w:jc w:val="center"/>
              <w:rPr>
                <w:rFonts w:ascii="宋体" w:hAnsi="宋体" w:cs="宋体" w:hint="eastAsia"/>
                <w:sz w:val="20"/>
                <w:szCs w:val="20"/>
              </w:rPr>
            </w:pPr>
            <w:r w:rsidRPr="00E42A8E">
              <w:rPr>
                <w:rFonts w:hint="eastAsia"/>
                <w:sz w:val="20"/>
                <w:szCs w:val="20"/>
              </w:rPr>
              <w:t>通海路西侧</w:t>
            </w:r>
            <w:r w:rsidRPr="00E42A8E">
              <w:rPr>
                <w:rFonts w:hint="eastAsia"/>
                <w:sz w:val="20"/>
                <w:szCs w:val="20"/>
              </w:rPr>
              <w:t>3</w:t>
            </w:r>
            <w:r w:rsidRPr="00E42A8E">
              <w:rPr>
                <w:rFonts w:hint="eastAsia"/>
                <w:sz w:val="20"/>
                <w:szCs w:val="20"/>
              </w:rPr>
              <w:t>号</w:t>
            </w:r>
          </w:p>
        </w:tc>
      </w:tr>
      <w:tr w:rsidR="00E42A8E" w:rsidRPr="00E42A8E" w14:paraId="0F327792" w14:textId="77777777">
        <w:tc>
          <w:tcPr>
            <w:tcW w:w="567" w:type="dxa"/>
            <w:vAlign w:val="center"/>
          </w:tcPr>
          <w:p w14:paraId="5FA7D83B"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14</w:t>
            </w:r>
          </w:p>
        </w:tc>
        <w:tc>
          <w:tcPr>
            <w:tcW w:w="1560" w:type="dxa"/>
            <w:vAlign w:val="center"/>
          </w:tcPr>
          <w:p w14:paraId="451F48E2"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5C3BE183" w14:textId="77777777" w:rsidR="00E9661E" w:rsidRPr="00E42A8E" w:rsidRDefault="00000000">
            <w:pPr>
              <w:jc w:val="center"/>
              <w:rPr>
                <w:rFonts w:ascii="宋体" w:hAnsi="宋体" w:cs="宋体" w:hint="eastAsia"/>
                <w:sz w:val="20"/>
                <w:szCs w:val="20"/>
              </w:rPr>
            </w:pPr>
            <w:r w:rsidRPr="00E42A8E">
              <w:rPr>
                <w:rFonts w:hint="eastAsia"/>
                <w:sz w:val="20"/>
                <w:szCs w:val="20"/>
              </w:rPr>
              <w:t>设备安装公司</w:t>
            </w:r>
          </w:p>
        </w:tc>
        <w:tc>
          <w:tcPr>
            <w:tcW w:w="2919" w:type="dxa"/>
            <w:vAlign w:val="center"/>
          </w:tcPr>
          <w:p w14:paraId="00474F83"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800" w:type="dxa"/>
            <w:vAlign w:val="center"/>
          </w:tcPr>
          <w:p w14:paraId="4AC1FDCD" w14:textId="77777777" w:rsidR="00E9661E" w:rsidRPr="00E42A8E" w:rsidRDefault="00000000">
            <w:pPr>
              <w:jc w:val="center"/>
              <w:rPr>
                <w:rFonts w:ascii="宋体" w:hAnsi="宋体" w:cs="宋体" w:hint="eastAsia"/>
                <w:sz w:val="20"/>
                <w:szCs w:val="20"/>
              </w:rPr>
            </w:pPr>
            <w:r w:rsidRPr="00E42A8E">
              <w:rPr>
                <w:rFonts w:hint="eastAsia"/>
                <w:sz w:val="20"/>
                <w:szCs w:val="20"/>
              </w:rPr>
              <w:t>掘港镇电大路</w:t>
            </w:r>
            <w:r w:rsidRPr="00E42A8E">
              <w:rPr>
                <w:rFonts w:hint="eastAsia"/>
                <w:sz w:val="20"/>
                <w:szCs w:val="20"/>
              </w:rPr>
              <w:t>28</w:t>
            </w:r>
            <w:r w:rsidRPr="00E42A8E">
              <w:rPr>
                <w:rFonts w:hint="eastAsia"/>
                <w:sz w:val="20"/>
                <w:szCs w:val="20"/>
              </w:rPr>
              <w:t>号</w:t>
            </w:r>
          </w:p>
        </w:tc>
      </w:tr>
      <w:tr w:rsidR="00E42A8E" w:rsidRPr="00E42A8E" w14:paraId="3F26B95F" w14:textId="77777777">
        <w:tc>
          <w:tcPr>
            <w:tcW w:w="567" w:type="dxa"/>
            <w:vAlign w:val="center"/>
          </w:tcPr>
          <w:p w14:paraId="1E21D297"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15</w:t>
            </w:r>
          </w:p>
        </w:tc>
        <w:tc>
          <w:tcPr>
            <w:tcW w:w="1560" w:type="dxa"/>
            <w:vAlign w:val="center"/>
          </w:tcPr>
          <w:p w14:paraId="1298A753"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0557E509" w14:textId="77777777" w:rsidR="00E9661E" w:rsidRPr="00E42A8E" w:rsidRDefault="00000000">
            <w:pPr>
              <w:jc w:val="center"/>
              <w:rPr>
                <w:rFonts w:ascii="宋体" w:hAnsi="宋体" w:cs="宋体" w:hint="eastAsia"/>
                <w:sz w:val="20"/>
                <w:szCs w:val="20"/>
              </w:rPr>
            </w:pPr>
            <w:r w:rsidRPr="00E42A8E">
              <w:rPr>
                <w:rFonts w:hint="eastAsia"/>
                <w:sz w:val="20"/>
                <w:szCs w:val="20"/>
              </w:rPr>
              <w:t>原粮贸大厦</w:t>
            </w:r>
          </w:p>
        </w:tc>
        <w:tc>
          <w:tcPr>
            <w:tcW w:w="2919" w:type="dxa"/>
            <w:vAlign w:val="center"/>
          </w:tcPr>
          <w:p w14:paraId="17FA417F"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800" w:type="dxa"/>
            <w:vAlign w:val="center"/>
          </w:tcPr>
          <w:p w14:paraId="76AF5397" w14:textId="77777777" w:rsidR="00E9661E" w:rsidRPr="00E42A8E" w:rsidRDefault="00000000">
            <w:pPr>
              <w:jc w:val="center"/>
              <w:rPr>
                <w:rFonts w:ascii="宋体" w:hAnsi="宋体" w:cs="宋体" w:hint="eastAsia"/>
                <w:sz w:val="20"/>
                <w:szCs w:val="20"/>
              </w:rPr>
            </w:pPr>
            <w:r w:rsidRPr="00E42A8E">
              <w:rPr>
                <w:rFonts w:hint="eastAsia"/>
                <w:sz w:val="20"/>
                <w:szCs w:val="20"/>
              </w:rPr>
              <w:t>掘港镇黄海路</w:t>
            </w:r>
            <w:r w:rsidRPr="00E42A8E">
              <w:rPr>
                <w:rFonts w:hint="eastAsia"/>
                <w:sz w:val="20"/>
                <w:szCs w:val="20"/>
              </w:rPr>
              <w:t>205</w:t>
            </w:r>
            <w:r w:rsidRPr="00E42A8E">
              <w:rPr>
                <w:rFonts w:hint="eastAsia"/>
                <w:sz w:val="20"/>
                <w:szCs w:val="20"/>
              </w:rPr>
              <w:t>号</w:t>
            </w:r>
          </w:p>
        </w:tc>
      </w:tr>
      <w:tr w:rsidR="00E42A8E" w:rsidRPr="00E42A8E" w14:paraId="4976E658" w14:textId="77777777">
        <w:tc>
          <w:tcPr>
            <w:tcW w:w="567" w:type="dxa"/>
            <w:vAlign w:val="center"/>
          </w:tcPr>
          <w:p w14:paraId="4BA2528B"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16</w:t>
            </w:r>
          </w:p>
        </w:tc>
        <w:tc>
          <w:tcPr>
            <w:tcW w:w="1560" w:type="dxa"/>
            <w:vAlign w:val="center"/>
          </w:tcPr>
          <w:p w14:paraId="2D4580F4"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5E70DE0A" w14:textId="77777777" w:rsidR="00E9661E" w:rsidRPr="00E42A8E" w:rsidRDefault="00000000">
            <w:pPr>
              <w:jc w:val="center"/>
              <w:rPr>
                <w:rFonts w:ascii="宋体" w:hAnsi="宋体" w:cs="宋体" w:hint="eastAsia"/>
                <w:sz w:val="20"/>
                <w:szCs w:val="20"/>
              </w:rPr>
            </w:pPr>
            <w:r w:rsidRPr="00E42A8E">
              <w:rPr>
                <w:rFonts w:hint="eastAsia"/>
                <w:sz w:val="20"/>
                <w:szCs w:val="20"/>
              </w:rPr>
              <w:t>原交管所</w:t>
            </w:r>
          </w:p>
        </w:tc>
        <w:tc>
          <w:tcPr>
            <w:tcW w:w="2919" w:type="dxa"/>
            <w:vAlign w:val="center"/>
          </w:tcPr>
          <w:p w14:paraId="2B0317D3"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800" w:type="dxa"/>
            <w:vAlign w:val="center"/>
          </w:tcPr>
          <w:p w14:paraId="30B5CC99" w14:textId="77777777" w:rsidR="00E9661E" w:rsidRPr="00E42A8E" w:rsidRDefault="00000000">
            <w:pPr>
              <w:jc w:val="center"/>
              <w:rPr>
                <w:rFonts w:ascii="宋体" w:hAnsi="宋体" w:cs="宋体" w:hint="eastAsia"/>
                <w:sz w:val="20"/>
                <w:szCs w:val="20"/>
              </w:rPr>
            </w:pPr>
            <w:r w:rsidRPr="00E42A8E">
              <w:rPr>
                <w:rFonts w:hint="eastAsia"/>
                <w:sz w:val="20"/>
                <w:szCs w:val="20"/>
              </w:rPr>
              <w:t>掘港镇人民南路</w:t>
            </w:r>
            <w:r w:rsidRPr="00E42A8E">
              <w:rPr>
                <w:rFonts w:hint="eastAsia"/>
                <w:sz w:val="20"/>
                <w:szCs w:val="20"/>
              </w:rPr>
              <w:t>45</w:t>
            </w:r>
            <w:r w:rsidRPr="00E42A8E">
              <w:rPr>
                <w:rFonts w:hint="eastAsia"/>
                <w:sz w:val="20"/>
                <w:szCs w:val="20"/>
              </w:rPr>
              <w:t>号</w:t>
            </w:r>
          </w:p>
        </w:tc>
      </w:tr>
      <w:tr w:rsidR="00E42A8E" w:rsidRPr="00E42A8E" w14:paraId="687C43D0" w14:textId="77777777">
        <w:tc>
          <w:tcPr>
            <w:tcW w:w="567" w:type="dxa"/>
            <w:vAlign w:val="center"/>
          </w:tcPr>
          <w:p w14:paraId="716F92DC"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17</w:t>
            </w:r>
          </w:p>
        </w:tc>
        <w:tc>
          <w:tcPr>
            <w:tcW w:w="1560" w:type="dxa"/>
            <w:vAlign w:val="center"/>
          </w:tcPr>
          <w:p w14:paraId="6061FA68"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29D0449E" w14:textId="77777777" w:rsidR="00E9661E" w:rsidRPr="00E42A8E" w:rsidRDefault="00000000">
            <w:pPr>
              <w:jc w:val="center"/>
              <w:rPr>
                <w:rFonts w:ascii="宋体" w:hAnsi="宋体" w:cs="宋体" w:hint="eastAsia"/>
                <w:sz w:val="20"/>
                <w:szCs w:val="20"/>
              </w:rPr>
            </w:pPr>
            <w:r w:rsidRPr="00E42A8E">
              <w:rPr>
                <w:rFonts w:hint="eastAsia"/>
                <w:sz w:val="20"/>
                <w:szCs w:val="20"/>
              </w:rPr>
              <w:t>原工业品公司</w:t>
            </w:r>
          </w:p>
        </w:tc>
        <w:tc>
          <w:tcPr>
            <w:tcW w:w="2919" w:type="dxa"/>
            <w:vAlign w:val="center"/>
          </w:tcPr>
          <w:p w14:paraId="35E53D43"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800" w:type="dxa"/>
            <w:vAlign w:val="center"/>
          </w:tcPr>
          <w:p w14:paraId="366C0157" w14:textId="77777777" w:rsidR="00E9661E" w:rsidRPr="00E42A8E" w:rsidRDefault="00000000">
            <w:pPr>
              <w:jc w:val="center"/>
              <w:rPr>
                <w:rFonts w:ascii="宋体" w:hAnsi="宋体" w:cs="宋体" w:hint="eastAsia"/>
                <w:sz w:val="20"/>
                <w:szCs w:val="20"/>
              </w:rPr>
            </w:pPr>
            <w:r w:rsidRPr="00E42A8E">
              <w:rPr>
                <w:rFonts w:hint="eastAsia"/>
                <w:sz w:val="20"/>
                <w:szCs w:val="20"/>
              </w:rPr>
              <w:t>掘港镇人民南路</w:t>
            </w:r>
            <w:r w:rsidRPr="00E42A8E">
              <w:rPr>
                <w:rFonts w:hint="eastAsia"/>
                <w:sz w:val="20"/>
                <w:szCs w:val="20"/>
              </w:rPr>
              <w:t>144</w:t>
            </w:r>
            <w:r w:rsidRPr="00E42A8E">
              <w:rPr>
                <w:rFonts w:hint="eastAsia"/>
                <w:sz w:val="20"/>
                <w:szCs w:val="20"/>
              </w:rPr>
              <w:t>号</w:t>
            </w:r>
          </w:p>
        </w:tc>
      </w:tr>
      <w:tr w:rsidR="00E42A8E" w:rsidRPr="00E42A8E" w14:paraId="08A596A3" w14:textId="77777777">
        <w:tc>
          <w:tcPr>
            <w:tcW w:w="567" w:type="dxa"/>
            <w:vAlign w:val="center"/>
          </w:tcPr>
          <w:p w14:paraId="02428145"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18</w:t>
            </w:r>
          </w:p>
        </w:tc>
        <w:tc>
          <w:tcPr>
            <w:tcW w:w="1560" w:type="dxa"/>
            <w:vAlign w:val="center"/>
          </w:tcPr>
          <w:p w14:paraId="4C65ED76"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42" w:type="dxa"/>
            <w:vAlign w:val="center"/>
          </w:tcPr>
          <w:p w14:paraId="7D53A6F3" w14:textId="77777777" w:rsidR="00E9661E" w:rsidRPr="00E42A8E" w:rsidRDefault="00000000">
            <w:pPr>
              <w:jc w:val="center"/>
              <w:rPr>
                <w:rFonts w:ascii="宋体" w:hAnsi="宋体" w:cs="宋体" w:hint="eastAsia"/>
                <w:sz w:val="20"/>
                <w:szCs w:val="20"/>
              </w:rPr>
            </w:pPr>
            <w:r w:rsidRPr="00E42A8E">
              <w:rPr>
                <w:rFonts w:hint="eastAsia"/>
                <w:sz w:val="20"/>
                <w:szCs w:val="20"/>
              </w:rPr>
              <w:t>栟茶石机厂</w:t>
            </w:r>
          </w:p>
        </w:tc>
        <w:tc>
          <w:tcPr>
            <w:tcW w:w="2919" w:type="dxa"/>
            <w:vAlign w:val="center"/>
          </w:tcPr>
          <w:p w14:paraId="0D38BC61" w14:textId="77777777" w:rsidR="00E9661E" w:rsidRPr="00E42A8E" w:rsidRDefault="00000000">
            <w:pPr>
              <w:jc w:val="center"/>
              <w:rPr>
                <w:rFonts w:ascii="宋体" w:hAnsi="宋体" w:cs="宋体" w:hint="eastAsia"/>
                <w:sz w:val="20"/>
                <w:szCs w:val="20"/>
              </w:rPr>
            </w:pPr>
            <w:r w:rsidRPr="00E42A8E">
              <w:rPr>
                <w:rFonts w:hint="eastAsia"/>
                <w:sz w:val="20"/>
                <w:szCs w:val="20"/>
              </w:rPr>
              <w:t>如东县靖海开发建设有限公司</w:t>
            </w:r>
          </w:p>
        </w:tc>
        <w:tc>
          <w:tcPr>
            <w:tcW w:w="2800" w:type="dxa"/>
            <w:vAlign w:val="center"/>
          </w:tcPr>
          <w:p w14:paraId="549F91B4" w14:textId="77777777" w:rsidR="00E9661E" w:rsidRPr="00E42A8E" w:rsidRDefault="00000000">
            <w:pPr>
              <w:jc w:val="center"/>
              <w:rPr>
                <w:rFonts w:ascii="宋体" w:hAnsi="宋体" w:cs="宋体" w:hint="eastAsia"/>
                <w:sz w:val="20"/>
                <w:szCs w:val="20"/>
              </w:rPr>
            </w:pPr>
            <w:r w:rsidRPr="00E42A8E">
              <w:rPr>
                <w:rFonts w:hint="eastAsia"/>
                <w:sz w:val="20"/>
                <w:szCs w:val="20"/>
              </w:rPr>
              <w:t>栟茶镇古城建设栟茶高中对面的万购购物广场</w:t>
            </w:r>
          </w:p>
        </w:tc>
      </w:tr>
    </w:tbl>
    <w:p w14:paraId="5390A270" w14:textId="77777777" w:rsidR="00E9661E" w:rsidRPr="00E42A8E" w:rsidRDefault="00000000">
      <w:pPr>
        <w:pStyle w:val="50"/>
        <w:ind w:leftChars="0" w:left="0"/>
      </w:pPr>
      <w:r w:rsidRPr="00E42A8E">
        <w:rPr>
          <w:rFonts w:ascii="宋体" w:hAnsi="宋体" w:cs="宋体" w:hint="eastAsia"/>
          <w:b/>
          <w:bCs/>
          <w:kern w:val="0"/>
          <w:sz w:val="24"/>
          <w:szCs w:val="24"/>
        </w:rPr>
        <w:t>3.机损险资产一览表：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42"/>
        <w:gridCol w:w="2919"/>
        <w:gridCol w:w="2800"/>
      </w:tblGrid>
      <w:tr w:rsidR="00E42A8E" w:rsidRPr="00E42A8E" w14:paraId="61312F74" w14:textId="77777777">
        <w:tc>
          <w:tcPr>
            <w:tcW w:w="567" w:type="dxa"/>
          </w:tcPr>
          <w:p w14:paraId="6EB47781"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序号</w:t>
            </w:r>
          </w:p>
        </w:tc>
        <w:tc>
          <w:tcPr>
            <w:tcW w:w="1560" w:type="dxa"/>
          </w:tcPr>
          <w:p w14:paraId="1C598162"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资产类别</w:t>
            </w:r>
          </w:p>
        </w:tc>
        <w:tc>
          <w:tcPr>
            <w:tcW w:w="1842" w:type="dxa"/>
          </w:tcPr>
          <w:p w14:paraId="30C54746"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资产名称</w:t>
            </w:r>
          </w:p>
        </w:tc>
        <w:tc>
          <w:tcPr>
            <w:tcW w:w="2919" w:type="dxa"/>
          </w:tcPr>
          <w:p w14:paraId="1B4C0486"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资产权属人</w:t>
            </w:r>
          </w:p>
        </w:tc>
        <w:tc>
          <w:tcPr>
            <w:tcW w:w="2800" w:type="dxa"/>
          </w:tcPr>
          <w:p w14:paraId="4E565614" w14:textId="77777777" w:rsidR="00E9661E" w:rsidRPr="00E42A8E" w:rsidRDefault="00000000">
            <w:pPr>
              <w:pStyle w:val="50"/>
              <w:ind w:leftChars="0" w:left="0"/>
              <w:jc w:val="center"/>
              <w:rPr>
                <w:rFonts w:ascii="Calibri" w:hAnsi="Calibri"/>
                <w:szCs w:val="22"/>
              </w:rPr>
            </w:pPr>
            <w:r w:rsidRPr="00E42A8E">
              <w:rPr>
                <w:rFonts w:ascii="Calibri" w:hAnsi="Calibri" w:hint="eastAsia"/>
                <w:szCs w:val="22"/>
              </w:rPr>
              <w:t>坐落位置</w:t>
            </w:r>
          </w:p>
        </w:tc>
      </w:tr>
      <w:tr w:rsidR="00E42A8E" w:rsidRPr="00E42A8E" w14:paraId="52C32C14" w14:textId="77777777">
        <w:tc>
          <w:tcPr>
            <w:tcW w:w="567" w:type="dxa"/>
            <w:vAlign w:val="center"/>
          </w:tcPr>
          <w:p w14:paraId="36F66E73"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w:t>
            </w:r>
          </w:p>
        </w:tc>
        <w:tc>
          <w:tcPr>
            <w:tcW w:w="1560" w:type="dxa"/>
            <w:vAlign w:val="center"/>
          </w:tcPr>
          <w:p w14:paraId="26F80E8A"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15529908" w14:textId="77777777" w:rsidR="00E9661E" w:rsidRPr="00E42A8E" w:rsidRDefault="00000000">
            <w:pPr>
              <w:jc w:val="center"/>
              <w:rPr>
                <w:rFonts w:ascii="宋体" w:hAnsi="宋体" w:cs="宋体" w:hint="eastAsia"/>
                <w:sz w:val="20"/>
                <w:szCs w:val="20"/>
              </w:rPr>
            </w:pPr>
            <w:r w:rsidRPr="00E42A8E">
              <w:rPr>
                <w:rFonts w:hint="eastAsia"/>
                <w:sz w:val="20"/>
                <w:szCs w:val="20"/>
              </w:rPr>
              <w:t>氨制冷系统设备</w:t>
            </w:r>
          </w:p>
        </w:tc>
        <w:tc>
          <w:tcPr>
            <w:tcW w:w="2919" w:type="dxa"/>
            <w:vAlign w:val="center"/>
          </w:tcPr>
          <w:p w14:paraId="1CC573AB" w14:textId="77777777" w:rsidR="00E9661E" w:rsidRPr="00E42A8E" w:rsidRDefault="00000000">
            <w:pPr>
              <w:jc w:val="center"/>
              <w:rPr>
                <w:rFonts w:ascii="宋体" w:hAnsi="宋体" w:cs="宋体" w:hint="eastAsia"/>
                <w:sz w:val="20"/>
                <w:szCs w:val="20"/>
              </w:rPr>
            </w:pPr>
            <w:r w:rsidRPr="00E42A8E">
              <w:rPr>
                <w:rFonts w:hint="eastAsia"/>
                <w:sz w:val="20"/>
                <w:szCs w:val="20"/>
              </w:rPr>
              <w:t>南通绿海冷冻食品有限公司</w:t>
            </w:r>
          </w:p>
        </w:tc>
        <w:tc>
          <w:tcPr>
            <w:tcW w:w="2800" w:type="dxa"/>
            <w:vAlign w:val="center"/>
          </w:tcPr>
          <w:p w14:paraId="5DF31D98"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w:t>
            </w:r>
            <w:r w:rsidRPr="00E42A8E">
              <w:rPr>
                <w:rFonts w:hint="eastAsia"/>
                <w:sz w:val="20"/>
                <w:szCs w:val="20"/>
              </w:rPr>
              <w:lastRenderedPageBreak/>
              <w:t>路</w:t>
            </w:r>
            <w:r w:rsidRPr="00E42A8E">
              <w:rPr>
                <w:rFonts w:hint="eastAsia"/>
                <w:sz w:val="20"/>
                <w:szCs w:val="20"/>
              </w:rPr>
              <w:t>3</w:t>
            </w:r>
            <w:r w:rsidRPr="00E42A8E">
              <w:rPr>
                <w:rFonts w:hint="eastAsia"/>
                <w:sz w:val="20"/>
                <w:szCs w:val="20"/>
              </w:rPr>
              <w:t>号冷库北面及冷库内</w:t>
            </w:r>
          </w:p>
        </w:tc>
      </w:tr>
      <w:tr w:rsidR="00E42A8E" w:rsidRPr="00E42A8E" w14:paraId="1C0997E2" w14:textId="77777777">
        <w:tc>
          <w:tcPr>
            <w:tcW w:w="567" w:type="dxa"/>
            <w:vAlign w:val="center"/>
          </w:tcPr>
          <w:p w14:paraId="247EEFA2"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lastRenderedPageBreak/>
              <w:t>2</w:t>
            </w:r>
          </w:p>
        </w:tc>
        <w:tc>
          <w:tcPr>
            <w:tcW w:w="1560" w:type="dxa"/>
            <w:vAlign w:val="center"/>
          </w:tcPr>
          <w:p w14:paraId="34BBD0B3"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2" w:type="dxa"/>
            <w:vAlign w:val="center"/>
          </w:tcPr>
          <w:p w14:paraId="24423B5F" w14:textId="77777777" w:rsidR="00E9661E" w:rsidRPr="00E42A8E" w:rsidRDefault="00000000">
            <w:pPr>
              <w:jc w:val="center"/>
              <w:rPr>
                <w:rFonts w:ascii="宋体" w:hAnsi="宋体" w:cs="宋体" w:hint="eastAsia"/>
                <w:sz w:val="20"/>
                <w:szCs w:val="20"/>
              </w:rPr>
            </w:pPr>
            <w:r w:rsidRPr="00E42A8E">
              <w:rPr>
                <w:rFonts w:hint="eastAsia"/>
                <w:sz w:val="20"/>
                <w:szCs w:val="20"/>
              </w:rPr>
              <w:t>流态速冻机</w:t>
            </w:r>
          </w:p>
        </w:tc>
        <w:tc>
          <w:tcPr>
            <w:tcW w:w="2919" w:type="dxa"/>
            <w:vAlign w:val="center"/>
          </w:tcPr>
          <w:p w14:paraId="1BEC64E9" w14:textId="77777777" w:rsidR="00E9661E" w:rsidRPr="00E42A8E" w:rsidRDefault="00000000">
            <w:pPr>
              <w:rPr>
                <w:rFonts w:ascii="宋体" w:hAnsi="宋体" w:cs="宋体" w:hint="eastAsia"/>
                <w:sz w:val="20"/>
                <w:szCs w:val="20"/>
              </w:rPr>
            </w:pPr>
            <w:r w:rsidRPr="00E42A8E">
              <w:rPr>
                <w:rFonts w:hint="eastAsia"/>
                <w:sz w:val="20"/>
                <w:szCs w:val="20"/>
              </w:rPr>
              <w:t>南通绿海冷冻食品有限公司</w:t>
            </w:r>
          </w:p>
        </w:tc>
        <w:tc>
          <w:tcPr>
            <w:tcW w:w="2800" w:type="dxa"/>
            <w:vAlign w:val="center"/>
          </w:tcPr>
          <w:p w14:paraId="56E7F75D"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号流水线车间北边与预冷系统相连</w:t>
            </w:r>
          </w:p>
        </w:tc>
      </w:tr>
    </w:tbl>
    <w:p w14:paraId="37147E90" w14:textId="77777777" w:rsidR="00E9661E" w:rsidRPr="00E42A8E" w:rsidRDefault="00E9661E">
      <w:pPr>
        <w:pStyle w:val="50"/>
        <w:ind w:leftChars="0" w:left="0"/>
      </w:pPr>
    </w:p>
    <w:p w14:paraId="28481C67" w14:textId="77777777" w:rsidR="00E9661E" w:rsidRPr="00E42A8E" w:rsidRDefault="00000000">
      <w:pPr>
        <w:pStyle w:val="50"/>
        <w:ind w:leftChars="0" w:left="0" w:firstLineChars="200" w:firstLine="482"/>
        <w:rPr>
          <w:rFonts w:ascii="宋体" w:hAnsi="宋体" w:cs="宋体" w:hint="eastAsia"/>
          <w:b/>
          <w:bCs/>
          <w:kern w:val="0"/>
          <w:sz w:val="24"/>
          <w:szCs w:val="24"/>
        </w:rPr>
      </w:pPr>
      <w:r w:rsidRPr="00E42A8E">
        <w:rPr>
          <w:rFonts w:ascii="宋体" w:hAnsi="宋体" w:cs="宋体" w:hint="eastAsia"/>
          <w:b/>
          <w:bCs/>
          <w:kern w:val="0"/>
          <w:sz w:val="24"/>
          <w:szCs w:val="24"/>
        </w:rPr>
        <w:t>4.保险方案需求：</w:t>
      </w:r>
    </w:p>
    <w:p w14:paraId="717656D5" w14:textId="77777777" w:rsidR="00E9661E" w:rsidRPr="00E42A8E" w:rsidRDefault="00000000">
      <w:pPr>
        <w:pStyle w:val="50"/>
        <w:adjustRightInd w:val="0"/>
        <w:snapToGrid w:val="0"/>
        <w:spacing w:line="360" w:lineRule="auto"/>
        <w:ind w:leftChars="0" w:left="0" w:firstLineChars="200" w:firstLine="482"/>
        <w:rPr>
          <w:rFonts w:ascii="宋体" w:hAnsi="宋体" w:cs="宋体" w:hint="eastAsia"/>
          <w:b/>
          <w:bCs/>
          <w:sz w:val="24"/>
          <w:szCs w:val="24"/>
        </w:rPr>
      </w:pPr>
      <w:r w:rsidRPr="00E42A8E">
        <w:rPr>
          <w:rFonts w:ascii="宋体" w:hAnsi="宋体" w:cs="宋体" w:hint="eastAsia"/>
          <w:b/>
          <w:bCs/>
          <w:sz w:val="24"/>
          <w:szCs w:val="24"/>
        </w:rPr>
        <w:t>险种一：公众责任险方案要求：</w:t>
      </w:r>
    </w:p>
    <w:p w14:paraId="63EE2B27" w14:textId="77777777" w:rsidR="00E9661E" w:rsidRPr="00E42A8E" w:rsidRDefault="00000000">
      <w:pPr>
        <w:widowControl/>
        <w:spacing w:line="440" w:lineRule="exact"/>
        <w:ind w:left="200"/>
        <w:jc w:val="left"/>
        <w:rPr>
          <w:rFonts w:ascii="宋体" w:hAnsi="宋体" w:cs="新宋体" w:hint="eastAsia"/>
          <w:b/>
          <w:bCs/>
          <w:sz w:val="23"/>
          <w:szCs w:val="23"/>
        </w:rPr>
      </w:pPr>
      <w:r w:rsidRPr="00E42A8E">
        <w:rPr>
          <w:rFonts w:ascii="宋体" w:hAnsi="宋体" w:cs="新宋体" w:hint="eastAsia"/>
          <w:b/>
          <w:bCs/>
          <w:sz w:val="23"/>
          <w:szCs w:val="23"/>
        </w:rPr>
        <w:t>（一）、投保人名称和地址：</w:t>
      </w:r>
    </w:p>
    <w:p w14:paraId="42FA6816"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江苏东和投资集团有限公司</w:t>
      </w:r>
    </w:p>
    <w:p w14:paraId="1B77E392"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如东县掘港镇通海路3号。</w:t>
      </w:r>
    </w:p>
    <w:p w14:paraId="616207C4" w14:textId="77777777" w:rsidR="00E9661E" w:rsidRPr="00E42A8E" w:rsidRDefault="00000000">
      <w:pPr>
        <w:widowControl/>
        <w:spacing w:line="440" w:lineRule="exact"/>
        <w:ind w:left="200"/>
        <w:jc w:val="left"/>
        <w:rPr>
          <w:rFonts w:ascii="宋体" w:hAnsi="宋体" w:cs="新宋体" w:hint="eastAsia"/>
          <w:b/>
          <w:bCs/>
          <w:sz w:val="23"/>
          <w:szCs w:val="23"/>
        </w:rPr>
      </w:pPr>
      <w:r w:rsidRPr="00E42A8E">
        <w:rPr>
          <w:rFonts w:ascii="宋体" w:hAnsi="宋体" w:cs="新宋体" w:hint="eastAsia"/>
          <w:b/>
          <w:bCs/>
          <w:sz w:val="23"/>
          <w:szCs w:val="23"/>
        </w:rPr>
        <w:t>（二）、被保险人名称和地址：</w:t>
      </w:r>
    </w:p>
    <w:p w14:paraId="08D0DF18"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江苏东和投资集团有限公司、江苏豫泉投资开发有限公司、如东县靖海开发建设有限公司、如东县如泰农村经济发展有限公司、如东县欣荣城镇开发建设有限公司、江苏东和文化旅游产业发展有限公司、南通海天建材有限公司、如东县新城投资有限公司、如东东安交通服务有限公司及相关利益方等，以各自保险利益为限，具体地址详见“公众责任险资产一览表”。</w:t>
      </w:r>
    </w:p>
    <w:p w14:paraId="500B5CFB" w14:textId="77777777" w:rsidR="00E9661E" w:rsidRPr="00E42A8E" w:rsidRDefault="00000000">
      <w:pPr>
        <w:pStyle w:val="50"/>
        <w:adjustRightInd w:val="0"/>
        <w:snapToGrid w:val="0"/>
        <w:spacing w:line="360" w:lineRule="auto"/>
        <w:ind w:leftChars="0" w:left="0" w:firstLineChars="200" w:firstLine="462"/>
        <w:rPr>
          <w:rFonts w:ascii="宋体" w:hAnsi="宋体" w:cs="宋体" w:hint="eastAsia"/>
          <w:sz w:val="24"/>
          <w:szCs w:val="24"/>
        </w:rPr>
      </w:pPr>
      <w:r w:rsidRPr="00E42A8E">
        <w:rPr>
          <w:rFonts w:ascii="宋体" w:hAnsi="宋体" w:cs="新宋体" w:hint="eastAsia"/>
          <w:b/>
          <w:bCs/>
          <w:sz w:val="23"/>
          <w:szCs w:val="23"/>
        </w:rPr>
        <w:t>（三）、公众责任险保险方案需求</w:t>
      </w:r>
    </w:p>
    <w:p w14:paraId="5EFAEB0A"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（1）在如东县区域范围内，因过失导致意外事故发生，造成下列损失或费用，受害方在保险期内提出赔偿请求，依法应由被保险人承担的经济赔偿责任，保险人负责赔偿（仅限于单次意外事故首次提出赔偿）：</w:t>
      </w:r>
    </w:p>
    <w:p w14:paraId="5B17C103"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①第三者人身伤亡或财产损失；</w:t>
      </w:r>
    </w:p>
    <w:p w14:paraId="39547CE3"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②应由被保险人支付的仲裁或诉讼费用以及事先经保险人书面同意支付的其他必要的、合理的费用；</w:t>
      </w:r>
    </w:p>
    <w:p w14:paraId="7947E069"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③发生保险责任事故后，被保险人为缩小或减少对第三者人身伤亡或财产损失的赔偿责任所支付的必要的、合理的费用。</w:t>
      </w:r>
    </w:p>
    <w:p w14:paraId="55791514"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（2）保险人对上述第①与第③项的每次事故赔偿总金额如下：</w:t>
      </w:r>
    </w:p>
    <w:p w14:paraId="212A80B3"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①累计赔偿限额2000万元，每次事故赔偿限额800万元。</w:t>
      </w:r>
    </w:p>
    <w:p w14:paraId="76982419"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②每次事故每人人身伤亡赔偿限额110万元（含每次事故每人医疗费用赔偿限额10万）。</w:t>
      </w:r>
    </w:p>
    <w:p w14:paraId="45ADC174"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③每次事故财产损失赔偿限额10万元。</w:t>
      </w:r>
    </w:p>
    <w:p w14:paraId="35E3480C"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（3）附加险：</w:t>
      </w:r>
    </w:p>
    <w:p w14:paraId="6B4FC415"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a.停车场责任条款赔偿限额：50万元，每次事故每人人身伤亡赔偿限额10万元，其中含每次事故每人医疗费用赔偿限额3万元。</w:t>
      </w:r>
    </w:p>
    <w:p w14:paraId="6E223DA8"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lastRenderedPageBreak/>
        <w:t>b.广告及装饰装置责任条款赔偿限额：400万元，每次事故每人人身伤亡赔偿限额80万元，其中含每次事故每人医疗费用赔偿限额5万元。</w:t>
      </w:r>
    </w:p>
    <w:p w14:paraId="32A442C1"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c.电梯责任条款赔偿限额：500万元，每次事故每人人身伤亡赔偿限额80万元，其中每次事故每人医疗费用限额5万元。</w:t>
      </w:r>
    </w:p>
    <w:p w14:paraId="62A1AF2B"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d.出租人责任条款赔偿限额：500万元，每次事故每人人身伤亡赔偿限额80万元，其中每次事故每人医疗费用限额5万元。</w:t>
      </w:r>
    </w:p>
    <w:p w14:paraId="6FC9E247"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e.火灾、爆炸责任条款赔偿限额：800万元，每次事故每人人身伤亡赔偿限额110万元，(其中每次事故每人医疗费用限额10万元)。</w:t>
      </w:r>
    </w:p>
    <w:p w14:paraId="2EFABFF2"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（4）免赔额</w:t>
      </w:r>
    </w:p>
    <w:p w14:paraId="64A26E05" w14:textId="77777777" w:rsidR="00E9661E" w:rsidRPr="00E42A8E" w:rsidRDefault="00000000">
      <w:pPr>
        <w:pStyle w:val="a9"/>
        <w:spacing w:line="360" w:lineRule="auto"/>
        <w:ind w:firstLineChars="200" w:firstLine="480"/>
        <w:rPr>
          <w:rFonts w:ascii="宋体" w:eastAsia="宋体" w:hAnsi="宋体" w:cs="宋体" w:hint="eastAsia"/>
          <w:sz w:val="24"/>
          <w:szCs w:val="24"/>
        </w:rPr>
      </w:pPr>
      <w:r w:rsidRPr="00E42A8E">
        <w:rPr>
          <w:rFonts w:ascii="宋体" w:eastAsia="宋体" w:hAnsi="宋体" w:cs="宋体" w:hint="eastAsia"/>
          <w:sz w:val="24"/>
          <w:szCs w:val="24"/>
        </w:rPr>
        <w:t>每次事故绝对免赔额RMB 200.00元或损失金额的5%，两者以高者为准（仅限于第三者的财。</w:t>
      </w:r>
    </w:p>
    <w:p w14:paraId="46639E1E"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（5）赔付凭证</w:t>
      </w:r>
    </w:p>
    <w:p w14:paraId="76B5B8BD" w14:textId="77777777" w:rsidR="00E9661E" w:rsidRPr="00E42A8E" w:rsidRDefault="00000000">
      <w:pPr>
        <w:pStyle w:val="a9"/>
        <w:spacing w:line="360" w:lineRule="auto"/>
        <w:ind w:firstLineChars="200" w:firstLine="440"/>
        <w:rPr>
          <w:rFonts w:ascii="宋体" w:eastAsia="宋体" w:hAnsi="宋体" w:cs="宋体" w:hint="eastAsia"/>
          <w:spacing w:val="-10"/>
          <w:sz w:val="24"/>
          <w:szCs w:val="24"/>
        </w:rPr>
      </w:pPr>
      <w:r w:rsidRPr="00E42A8E">
        <w:rPr>
          <w:rFonts w:ascii="宋体" w:eastAsia="宋体" w:hAnsi="宋体" w:cs="宋体" w:hint="eastAsia"/>
          <w:spacing w:val="-10"/>
          <w:sz w:val="24"/>
          <w:szCs w:val="24"/>
        </w:rPr>
        <w:t>死亡、伤残、医疗费用等原始凭证在社会医疗保险机构处理赔偿时已经留档不能分割的，该原始凭证复印件可用于本项目理赔时作为依据凭证。失踪人员由相关部门出具证明材料为依据凭证。</w:t>
      </w:r>
    </w:p>
    <w:p w14:paraId="347D34AE"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（6）死亡、失踪赔偿金</w:t>
      </w:r>
    </w:p>
    <w:p w14:paraId="425AC12A" w14:textId="77777777" w:rsidR="00E9661E" w:rsidRPr="00E42A8E" w:rsidRDefault="00000000">
      <w:pPr>
        <w:pStyle w:val="a9"/>
        <w:spacing w:line="360" w:lineRule="auto"/>
        <w:ind w:firstLineChars="200" w:firstLine="440"/>
        <w:rPr>
          <w:rFonts w:ascii="宋体" w:eastAsia="宋体" w:hAnsi="宋体" w:cs="宋体" w:hint="eastAsia"/>
          <w:spacing w:val="-10"/>
          <w:sz w:val="24"/>
          <w:szCs w:val="24"/>
        </w:rPr>
      </w:pPr>
      <w:r w:rsidRPr="00E42A8E">
        <w:rPr>
          <w:rFonts w:ascii="宋体" w:eastAsia="宋体" w:hAnsi="宋体" w:cs="宋体" w:hint="eastAsia"/>
          <w:spacing w:val="-10"/>
          <w:sz w:val="24"/>
          <w:szCs w:val="24"/>
        </w:rPr>
        <w:t>保障对象因责任范围内导致死亡、失踪的，保险人按约定的每人赔偿限额足额赔偿。</w:t>
      </w:r>
    </w:p>
    <w:p w14:paraId="2EB14CD0" w14:textId="77777777" w:rsidR="00E9661E" w:rsidRPr="00E42A8E" w:rsidRDefault="00000000">
      <w:pPr>
        <w:pStyle w:val="50"/>
        <w:adjustRightInd w:val="0"/>
        <w:snapToGrid w:val="0"/>
        <w:spacing w:line="360" w:lineRule="auto"/>
        <w:ind w:leftChars="0" w:left="0" w:firstLineChars="200" w:firstLine="480"/>
        <w:rPr>
          <w:rFonts w:ascii="宋体" w:hAnsi="宋体" w:cs="宋体" w:hint="eastAsia"/>
          <w:sz w:val="24"/>
          <w:szCs w:val="24"/>
        </w:rPr>
      </w:pPr>
      <w:r w:rsidRPr="00E42A8E">
        <w:rPr>
          <w:rFonts w:ascii="宋体" w:hAnsi="宋体" w:cs="宋体" w:hint="eastAsia"/>
          <w:sz w:val="24"/>
          <w:szCs w:val="24"/>
        </w:rPr>
        <w:t>（7）伤残赔偿金</w:t>
      </w:r>
    </w:p>
    <w:p w14:paraId="62DC9842" w14:textId="77777777" w:rsidR="00E9661E" w:rsidRPr="00E42A8E" w:rsidRDefault="00000000">
      <w:pPr>
        <w:pStyle w:val="a9"/>
        <w:spacing w:line="360" w:lineRule="auto"/>
        <w:ind w:firstLineChars="200" w:firstLine="440"/>
        <w:rPr>
          <w:rFonts w:ascii="宋体" w:eastAsia="宋体" w:hAnsi="宋体" w:cs="宋体" w:hint="eastAsia"/>
          <w:spacing w:val="-10"/>
          <w:sz w:val="24"/>
          <w:szCs w:val="24"/>
        </w:rPr>
      </w:pPr>
      <w:r w:rsidRPr="00E42A8E">
        <w:rPr>
          <w:rFonts w:ascii="宋体" w:eastAsia="宋体" w:hAnsi="宋体" w:cs="宋体" w:hint="eastAsia"/>
          <w:spacing w:val="-10"/>
          <w:sz w:val="24"/>
          <w:szCs w:val="24"/>
        </w:rPr>
        <w:t>保障对象因责任范围内导致残疾的，根据最高人民法院、最高人民检察院、公安部、国家安全部、司法部于2016年4月18日联合发布的《人体损伤致残程度分级》（2017年1月1日起施行），按相关部门作出的伤残程度鉴定书所表述的伤残等级与下列“伤残等级赔偿限额比例表”相对应的比例乘以每人伤残赔偿限额所得金额进行赔偿。</w:t>
      </w:r>
    </w:p>
    <w:p w14:paraId="43CA0DDE" w14:textId="77777777" w:rsidR="00E9661E" w:rsidRPr="00E42A8E" w:rsidRDefault="00000000">
      <w:pPr>
        <w:pStyle w:val="a9"/>
        <w:spacing w:line="590" w:lineRule="exact"/>
        <w:ind w:firstLineChars="200" w:firstLine="442"/>
        <w:jc w:val="center"/>
        <w:rPr>
          <w:rFonts w:ascii="宋体" w:eastAsia="宋体" w:hAnsi="宋体" w:cs="宋体" w:hint="eastAsia"/>
          <w:b/>
          <w:bCs/>
          <w:spacing w:val="-10"/>
          <w:sz w:val="24"/>
          <w:szCs w:val="24"/>
        </w:rPr>
      </w:pPr>
      <w:r w:rsidRPr="00E42A8E">
        <w:rPr>
          <w:rFonts w:ascii="宋体" w:eastAsia="宋体" w:hAnsi="宋体" w:cs="宋体" w:hint="eastAsia"/>
          <w:b/>
          <w:bCs/>
          <w:spacing w:val="-10"/>
          <w:sz w:val="24"/>
          <w:szCs w:val="24"/>
        </w:rPr>
        <w:t>伤残等级赔偿限额比例表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24"/>
        <w:gridCol w:w="789"/>
        <w:gridCol w:w="789"/>
        <w:gridCol w:w="789"/>
        <w:gridCol w:w="789"/>
        <w:gridCol w:w="789"/>
        <w:gridCol w:w="789"/>
        <w:gridCol w:w="789"/>
        <w:gridCol w:w="789"/>
        <w:gridCol w:w="790"/>
      </w:tblGrid>
      <w:tr w:rsidR="00E42A8E" w:rsidRPr="00E42A8E" w14:paraId="47CC415E" w14:textId="77777777">
        <w:trPr>
          <w:jc w:val="center"/>
        </w:trPr>
        <w:tc>
          <w:tcPr>
            <w:tcW w:w="1240" w:type="dxa"/>
            <w:vAlign w:val="center"/>
          </w:tcPr>
          <w:p w14:paraId="3982DB16"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伤残等级</w:t>
            </w:r>
          </w:p>
        </w:tc>
        <w:tc>
          <w:tcPr>
            <w:tcW w:w="824" w:type="dxa"/>
            <w:vAlign w:val="center"/>
          </w:tcPr>
          <w:p w14:paraId="6C1BA1DF"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一级</w:t>
            </w:r>
          </w:p>
        </w:tc>
        <w:tc>
          <w:tcPr>
            <w:tcW w:w="789" w:type="dxa"/>
            <w:vAlign w:val="center"/>
          </w:tcPr>
          <w:p w14:paraId="7B1DE1C4"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二级</w:t>
            </w:r>
          </w:p>
        </w:tc>
        <w:tc>
          <w:tcPr>
            <w:tcW w:w="789" w:type="dxa"/>
            <w:vAlign w:val="center"/>
          </w:tcPr>
          <w:p w14:paraId="446B22D9"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三级</w:t>
            </w:r>
          </w:p>
        </w:tc>
        <w:tc>
          <w:tcPr>
            <w:tcW w:w="789" w:type="dxa"/>
            <w:vAlign w:val="center"/>
          </w:tcPr>
          <w:p w14:paraId="5D24C868"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四级</w:t>
            </w:r>
          </w:p>
        </w:tc>
        <w:tc>
          <w:tcPr>
            <w:tcW w:w="789" w:type="dxa"/>
            <w:vAlign w:val="center"/>
          </w:tcPr>
          <w:p w14:paraId="672914FF"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五级</w:t>
            </w:r>
          </w:p>
        </w:tc>
        <w:tc>
          <w:tcPr>
            <w:tcW w:w="789" w:type="dxa"/>
            <w:vAlign w:val="center"/>
          </w:tcPr>
          <w:p w14:paraId="2E1764F6"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六级</w:t>
            </w:r>
          </w:p>
        </w:tc>
        <w:tc>
          <w:tcPr>
            <w:tcW w:w="789" w:type="dxa"/>
            <w:vAlign w:val="center"/>
          </w:tcPr>
          <w:p w14:paraId="5289018A"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七级</w:t>
            </w:r>
          </w:p>
        </w:tc>
        <w:tc>
          <w:tcPr>
            <w:tcW w:w="789" w:type="dxa"/>
            <w:vAlign w:val="center"/>
          </w:tcPr>
          <w:p w14:paraId="6D0CF29B"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八级</w:t>
            </w:r>
          </w:p>
        </w:tc>
        <w:tc>
          <w:tcPr>
            <w:tcW w:w="789" w:type="dxa"/>
            <w:vAlign w:val="center"/>
          </w:tcPr>
          <w:p w14:paraId="24C41E98"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九级</w:t>
            </w:r>
          </w:p>
        </w:tc>
        <w:tc>
          <w:tcPr>
            <w:tcW w:w="790" w:type="dxa"/>
            <w:vAlign w:val="center"/>
          </w:tcPr>
          <w:p w14:paraId="12D6717B"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十级</w:t>
            </w:r>
          </w:p>
        </w:tc>
      </w:tr>
      <w:tr w:rsidR="00E42A8E" w:rsidRPr="00E42A8E" w14:paraId="3FD2AF4B" w14:textId="77777777">
        <w:trPr>
          <w:jc w:val="center"/>
        </w:trPr>
        <w:tc>
          <w:tcPr>
            <w:tcW w:w="1240" w:type="dxa"/>
            <w:vAlign w:val="center"/>
          </w:tcPr>
          <w:p w14:paraId="01F48A25"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比例</w:t>
            </w:r>
          </w:p>
        </w:tc>
        <w:tc>
          <w:tcPr>
            <w:tcW w:w="824" w:type="dxa"/>
            <w:vAlign w:val="center"/>
          </w:tcPr>
          <w:p w14:paraId="1D645C80"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100%</w:t>
            </w:r>
          </w:p>
        </w:tc>
        <w:tc>
          <w:tcPr>
            <w:tcW w:w="789" w:type="dxa"/>
            <w:vAlign w:val="center"/>
          </w:tcPr>
          <w:p w14:paraId="2E3D50AD"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90%</w:t>
            </w:r>
          </w:p>
        </w:tc>
        <w:tc>
          <w:tcPr>
            <w:tcW w:w="789" w:type="dxa"/>
            <w:vAlign w:val="center"/>
          </w:tcPr>
          <w:p w14:paraId="014CD3D8"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80%</w:t>
            </w:r>
          </w:p>
        </w:tc>
        <w:tc>
          <w:tcPr>
            <w:tcW w:w="789" w:type="dxa"/>
            <w:vAlign w:val="center"/>
          </w:tcPr>
          <w:p w14:paraId="7B67B485"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70%</w:t>
            </w:r>
          </w:p>
        </w:tc>
        <w:tc>
          <w:tcPr>
            <w:tcW w:w="789" w:type="dxa"/>
            <w:vAlign w:val="center"/>
          </w:tcPr>
          <w:p w14:paraId="54855537"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60%</w:t>
            </w:r>
          </w:p>
        </w:tc>
        <w:tc>
          <w:tcPr>
            <w:tcW w:w="789" w:type="dxa"/>
            <w:vAlign w:val="center"/>
          </w:tcPr>
          <w:p w14:paraId="1A2310F3"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50%</w:t>
            </w:r>
          </w:p>
        </w:tc>
        <w:tc>
          <w:tcPr>
            <w:tcW w:w="789" w:type="dxa"/>
            <w:vAlign w:val="center"/>
          </w:tcPr>
          <w:p w14:paraId="4E4DF851"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40%</w:t>
            </w:r>
          </w:p>
        </w:tc>
        <w:tc>
          <w:tcPr>
            <w:tcW w:w="789" w:type="dxa"/>
            <w:vAlign w:val="center"/>
          </w:tcPr>
          <w:p w14:paraId="203C248D"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30%</w:t>
            </w:r>
          </w:p>
        </w:tc>
        <w:tc>
          <w:tcPr>
            <w:tcW w:w="789" w:type="dxa"/>
            <w:vAlign w:val="center"/>
          </w:tcPr>
          <w:p w14:paraId="3E5308FE"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20%</w:t>
            </w:r>
          </w:p>
        </w:tc>
        <w:tc>
          <w:tcPr>
            <w:tcW w:w="790" w:type="dxa"/>
            <w:vAlign w:val="center"/>
          </w:tcPr>
          <w:p w14:paraId="128CD4F6" w14:textId="77777777" w:rsidR="00E9661E" w:rsidRPr="00E42A8E" w:rsidRDefault="00000000">
            <w:pPr>
              <w:pStyle w:val="Default"/>
              <w:jc w:val="center"/>
              <w:rPr>
                <w:rFonts w:ascii="宋体" w:eastAsia="宋体" w:hAnsi="宋体" w:cs="宋体" w:hint="eastAsia"/>
                <w:kern w:val="2"/>
                <w:sz w:val="24"/>
                <w:szCs w:val="24"/>
              </w:rPr>
            </w:pPr>
            <w:r w:rsidRPr="00E42A8E">
              <w:rPr>
                <w:rFonts w:ascii="宋体" w:eastAsia="宋体" w:hAnsi="宋体" w:cs="宋体" w:hint="eastAsia"/>
                <w:kern w:val="2"/>
                <w:sz w:val="24"/>
                <w:szCs w:val="24"/>
              </w:rPr>
              <w:t>10%</w:t>
            </w:r>
          </w:p>
        </w:tc>
      </w:tr>
    </w:tbl>
    <w:p w14:paraId="109BA67E" w14:textId="77777777" w:rsidR="00E9661E" w:rsidRPr="00E42A8E" w:rsidRDefault="00000000">
      <w:pPr>
        <w:pStyle w:val="a9"/>
        <w:spacing w:line="360" w:lineRule="auto"/>
        <w:ind w:firstLineChars="200" w:firstLine="440"/>
        <w:rPr>
          <w:rFonts w:ascii="宋体" w:eastAsia="宋体" w:hAnsi="宋体" w:cs="宋体" w:hint="eastAsia"/>
          <w:spacing w:val="-10"/>
          <w:sz w:val="24"/>
          <w:szCs w:val="24"/>
        </w:rPr>
      </w:pPr>
      <w:r w:rsidRPr="00E42A8E">
        <w:rPr>
          <w:rFonts w:ascii="宋体" w:eastAsia="宋体" w:hAnsi="宋体" w:cs="宋体" w:hint="eastAsia"/>
          <w:spacing w:val="-10"/>
          <w:sz w:val="24"/>
          <w:szCs w:val="24"/>
        </w:rPr>
        <w:t>注释说明：司法鉴定机构认定其构成两处以上伤残的，即伤残等级不一致，可确定伤残等级中最高的；伤残等级相同，可在该等级的基础上再加半级；如伤残等级中包含一级的，则应</w:t>
      </w:r>
      <w:r w:rsidRPr="00E42A8E">
        <w:rPr>
          <w:rFonts w:ascii="宋体" w:eastAsia="宋体" w:hAnsi="宋体" w:cs="宋体" w:hint="eastAsia"/>
          <w:spacing w:val="-10"/>
          <w:sz w:val="24"/>
          <w:szCs w:val="24"/>
        </w:rPr>
        <w:lastRenderedPageBreak/>
        <w:t>确定为一级。</w:t>
      </w:r>
    </w:p>
    <w:p w14:paraId="3E4EE5DF" w14:textId="77777777" w:rsidR="00E9661E" w:rsidRPr="00E42A8E" w:rsidRDefault="00000000">
      <w:pPr>
        <w:pStyle w:val="aff2"/>
        <w:spacing w:line="360" w:lineRule="auto"/>
        <w:ind w:left="0" w:firstLineChars="200" w:firstLine="440"/>
        <w:rPr>
          <w:lang w:eastAsia="zh-CN"/>
        </w:rPr>
      </w:pPr>
      <w:r w:rsidRPr="00E42A8E">
        <w:rPr>
          <w:rFonts w:ascii="宋体" w:hAnsi="宋体" w:cs="宋体" w:hint="eastAsia"/>
          <w:spacing w:val="-10"/>
          <w:lang w:eastAsia="zh-CN"/>
        </w:rPr>
        <w:t>保障对象因意外事故造成人身</w:t>
      </w:r>
      <w:r w:rsidRPr="00E42A8E">
        <w:rPr>
          <w:rFonts w:ascii="宋体" w:hAnsi="宋体" w:cs="宋体" w:hint="eastAsia"/>
          <w:spacing w:val="-10"/>
          <w:kern w:val="2"/>
          <w:lang w:eastAsia="zh-CN" w:bidi="ar-SA"/>
        </w:rPr>
        <w:t>伤害提出索赔申请的首次病情诊断时间需在相关部门确认发生24小时内。</w:t>
      </w:r>
    </w:p>
    <w:p w14:paraId="73D57B65" w14:textId="77777777" w:rsidR="00E9661E" w:rsidRPr="00E42A8E" w:rsidRDefault="00000000">
      <w:pPr>
        <w:pStyle w:val="50"/>
        <w:adjustRightInd w:val="0"/>
        <w:snapToGrid w:val="0"/>
        <w:spacing w:line="360" w:lineRule="auto"/>
        <w:ind w:leftChars="0" w:left="0" w:firstLineChars="200" w:firstLine="482"/>
        <w:rPr>
          <w:rFonts w:ascii="宋体" w:hAnsi="宋体" w:cs="宋体" w:hint="eastAsia"/>
          <w:b/>
          <w:bCs/>
          <w:sz w:val="24"/>
          <w:szCs w:val="24"/>
        </w:rPr>
      </w:pPr>
      <w:r w:rsidRPr="00E42A8E">
        <w:rPr>
          <w:rFonts w:ascii="宋体" w:hAnsi="宋体" w:cs="宋体" w:hint="eastAsia"/>
          <w:b/>
          <w:bCs/>
          <w:sz w:val="24"/>
          <w:szCs w:val="24"/>
        </w:rPr>
        <w:t>险种二：财产一切险方案要求：</w:t>
      </w:r>
    </w:p>
    <w:tbl>
      <w:tblPr>
        <w:tblW w:w="9158" w:type="dxa"/>
        <w:tblInd w:w="-34" w:type="dxa"/>
        <w:tblLayout w:type="fixed"/>
        <w:tblLook w:val="04A0" w:firstRow="1" w:lastRow="0" w:firstColumn="1" w:lastColumn="0" w:noHBand="0" w:noVBand="1"/>
      </w:tblPr>
      <w:tblGrid>
        <w:gridCol w:w="2269"/>
        <w:gridCol w:w="172"/>
        <w:gridCol w:w="2897"/>
        <w:gridCol w:w="3820"/>
      </w:tblGrid>
      <w:tr w:rsidR="00E42A8E" w:rsidRPr="00E42A8E" w14:paraId="16C27D22" w14:textId="77777777">
        <w:tc>
          <w:tcPr>
            <w:tcW w:w="9158" w:type="dxa"/>
            <w:gridSpan w:val="4"/>
          </w:tcPr>
          <w:p w14:paraId="5FEBB44C" w14:textId="77777777" w:rsidR="00E9661E" w:rsidRPr="00E42A8E" w:rsidRDefault="00000000">
            <w:pPr>
              <w:widowControl/>
              <w:spacing w:line="440" w:lineRule="exact"/>
              <w:ind w:left="200"/>
              <w:jc w:val="left"/>
              <w:rPr>
                <w:rFonts w:ascii="宋体" w:hAnsi="宋体" w:cs="新宋体" w:hint="eastAsia"/>
                <w:b/>
                <w:bCs/>
                <w:sz w:val="23"/>
                <w:szCs w:val="23"/>
              </w:rPr>
            </w:pPr>
            <w:r w:rsidRPr="00E42A8E">
              <w:rPr>
                <w:rFonts w:ascii="宋体" w:hAnsi="宋体" w:cs="新宋体" w:hint="eastAsia"/>
                <w:b/>
                <w:bCs/>
                <w:sz w:val="23"/>
                <w:szCs w:val="23"/>
              </w:rPr>
              <w:t>（一）、投保人名称和地址：</w:t>
            </w:r>
          </w:p>
          <w:p w14:paraId="7070A2F2" w14:textId="77777777" w:rsidR="00E9661E" w:rsidRPr="00E42A8E" w:rsidRDefault="00000000">
            <w:pPr>
              <w:widowControl/>
              <w:spacing w:line="360" w:lineRule="auto"/>
              <w:ind w:firstLineChars="500" w:firstLine="1050"/>
              <w:jc w:val="left"/>
            </w:pPr>
            <w:r w:rsidRPr="00E42A8E">
              <w:rPr>
                <w:rFonts w:hint="eastAsia"/>
              </w:rPr>
              <w:t>江苏东和投资集团有限公司</w:t>
            </w:r>
          </w:p>
          <w:p w14:paraId="2C2807DD" w14:textId="77777777" w:rsidR="00E9661E" w:rsidRPr="00E42A8E" w:rsidRDefault="00000000">
            <w:pPr>
              <w:pStyle w:val="a9"/>
              <w:spacing w:line="360" w:lineRule="auto"/>
              <w:ind w:firstLineChars="400" w:firstLine="920"/>
            </w:pPr>
            <w:r w:rsidRPr="00E42A8E">
              <w:rPr>
                <w:rFonts w:ascii="宋体" w:eastAsia="宋体" w:hAnsi="宋体" w:cs="新宋体" w:hint="eastAsia"/>
                <w:bCs/>
                <w:sz w:val="23"/>
                <w:szCs w:val="23"/>
              </w:rPr>
              <w:t>如东县掘港镇通海路3号。</w:t>
            </w:r>
          </w:p>
        </w:tc>
      </w:tr>
      <w:tr w:rsidR="00E42A8E" w:rsidRPr="00E42A8E" w14:paraId="49F1BB01" w14:textId="77777777">
        <w:tc>
          <w:tcPr>
            <w:tcW w:w="9158" w:type="dxa"/>
            <w:gridSpan w:val="4"/>
          </w:tcPr>
          <w:p w14:paraId="3E473EA5" w14:textId="77777777" w:rsidR="00E9661E" w:rsidRPr="00E42A8E" w:rsidRDefault="00000000">
            <w:pPr>
              <w:widowControl/>
              <w:spacing w:line="440" w:lineRule="exact"/>
              <w:ind w:left="200"/>
              <w:jc w:val="left"/>
              <w:rPr>
                <w:rFonts w:ascii="宋体" w:hAnsi="宋体" w:cs="新宋体" w:hint="eastAsia"/>
                <w:b/>
                <w:bCs/>
                <w:sz w:val="23"/>
                <w:szCs w:val="23"/>
              </w:rPr>
            </w:pPr>
            <w:r w:rsidRPr="00E42A8E">
              <w:rPr>
                <w:rFonts w:ascii="宋体" w:hAnsi="宋体" w:cs="新宋体" w:hint="eastAsia"/>
                <w:b/>
                <w:bCs/>
                <w:sz w:val="23"/>
                <w:szCs w:val="23"/>
              </w:rPr>
              <w:t>（二）、被保险人名称和地址：</w:t>
            </w:r>
          </w:p>
          <w:p w14:paraId="4E3B09BF" w14:textId="77777777" w:rsidR="00E9661E" w:rsidRPr="00E42A8E" w:rsidRDefault="00000000">
            <w:pPr>
              <w:widowControl/>
              <w:spacing w:line="360" w:lineRule="auto"/>
              <w:ind w:firstLineChars="400" w:firstLine="920"/>
              <w:jc w:val="left"/>
            </w:pPr>
            <w:r w:rsidRPr="00E42A8E">
              <w:rPr>
                <w:rFonts w:ascii="宋体" w:hAnsi="宋体" w:cs="新宋体" w:hint="eastAsia"/>
                <w:sz w:val="23"/>
                <w:szCs w:val="23"/>
              </w:rPr>
              <w:t>江苏东和文化旅游产业发展有限公司、南通绿海冷冻食品有限公司、江苏东和投资集团有限公司、如东县靖海开发建设有限公司及相关利益方，以各自保险利益为限。地址具体详见“财产一切险资产一览表”。</w:t>
            </w:r>
          </w:p>
        </w:tc>
      </w:tr>
      <w:tr w:rsidR="00E42A8E" w:rsidRPr="00E42A8E" w14:paraId="187FCA04" w14:textId="77777777">
        <w:tc>
          <w:tcPr>
            <w:tcW w:w="2441" w:type="dxa"/>
            <w:gridSpan w:val="2"/>
            <w:vAlign w:val="center"/>
          </w:tcPr>
          <w:p w14:paraId="599FEE4D" w14:textId="77777777" w:rsidR="00E9661E" w:rsidRPr="00E42A8E" w:rsidRDefault="00000000">
            <w:pPr>
              <w:widowControl/>
              <w:spacing w:line="440" w:lineRule="exact"/>
              <w:ind w:firstLine="200"/>
              <w:jc w:val="center"/>
              <w:rPr>
                <w:rFonts w:ascii="宋体" w:hAnsi="宋体" w:cs="新宋体" w:hint="eastAsia"/>
                <w:b/>
                <w:bCs/>
                <w:sz w:val="23"/>
                <w:szCs w:val="23"/>
              </w:rPr>
            </w:pPr>
            <w:r w:rsidRPr="00E42A8E">
              <w:rPr>
                <w:rFonts w:ascii="宋体" w:hAnsi="宋体" w:cs="新宋体" w:hint="eastAsia"/>
                <w:b/>
                <w:bCs/>
                <w:sz w:val="23"/>
                <w:szCs w:val="23"/>
              </w:rPr>
              <w:t>（三）、营业性质：</w:t>
            </w:r>
          </w:p>
        </w:tc>
        <w:tc>
          <w:tcPr>
            <w:tcW w:w="6717" w:type="dxa"/>
            <w:gridSpan w:val="2"/>
          </w:tcPr>
          <w:p w14:paraId="6785F11D" w14:textId="77777777" w:rsidR="00E9661E" w:rsidRPr="00E42A8E" w:rsidRDefault="00000000">
            <w:pPr>
              <w:widowControl/>
              <w:spacing w:line="440" w:lineRule="exact"/>
              <w:ind w:firstLine="200"/>
              <w:jc w:val="left"/>
              <w:rPr>
                <w:rFonts w:ascii="宋体" w:hAnsi="宋体" w:cs="新宋体" w:hint="eastAsia"/>
                <w:sz w:val="23"/>
                <w:szCs w:val="23"/>
              </w:rPr>
            </w:pPr>
            <w:r w:rsidRPr="00E42A8E">
              <w:rPr>
                <w:rFonts w:ascii="宋体" w:hAnsi="宋体" w:cs="新宋体" w:hint="eastAsia"/>
                <w:sz w:val="23"/>
                <w:szCs w:val="23"/>
              </w:rPr>
              <w:t>自有房屋租赁，包括行政办公、工业厂房、住宅公寓、商业楼宇</w:t>
            </w:r>
          </w:p>
        </w:tc>
      </w:tr>
      <w:tr w:rsidR="00E42A8E" w:rsidRPr="00E42A8E" w14:paraId="2EA37558" w14:textId="77777777">
        <w:tc>
          <w:tcPr>
            <w:tcW w:w="2441" w:type="dxa"/>
            <w:gridSpan w:val="2"/>
            <w:vAlign w:val="center"/>
          </w:tcPr>
          <w:p w14:paraId="7975C52E" w14:textId="77777777" w:rsidR="00E9661E" w:rsidRPr="00E42A8E" w:rsidRDefault="00000000">
            <w:pPr>
              <w:widowControl/>
              <w:spacing w:line="440" w:lineRule="exact"/>
              <w:ind w:firstLine="200"/>
              <w:jc w:val="center"/>
              <w:rPr>
                <w:rFonts w:ascii="宋体" w:hAnsi="宋体" w:cs="新宋体" w:hint="eastAsia"/>
                <w:b/>
                <w:bCs/>
                <w:sz w:val="23"/>
                <w:szCs w:val="23"/>
              </w:rPr>
            </w:pPr>
            <w:r w:rsidRPr="00E42A8E">
              <w:rPr>
                <w:rFonts w:ascii="宋体" w:hAnsi="宋体" w:cs="新宋体" w:hint="eastAsia"/>
                <w:b/>
                <w:bCs/>
                <w:sz w:val="23"/>
                <w:szCs w:val="23"/>
              </w:rPr>
              <w:t>（四）、保险项目</w:t>
            </w:r>
          </w:p>
        </w:tc>
        <w:tc>
          <w:tcPr>
            <w:tcW w:w="6717" w:type="dxa"/>
            <w:gridSpan w:val="2"/>
          </w:tcPr>
          <w:p w14:paraId="361A6BB9" w14:textId="77777777" w:rsidR="00E9661E" w:rsidRPr="00E42A8E" w:rsidRDefault="00000000">
            <w:pPr>
              <w:widowControl/>
              <w:spacing w:line="440" w:lineRule="exact"/>
              <w:ind w:firstLine="200"/>
              <w:jc w:val="left"/>
              <w:rPr>
                <w:rFonts w:ascii="宋体" w:hAnsi="宋体" w:cs="新宋体" w:hint="eastAsia"/>
                <w:sz w:val="23"/>
                <w:szCs w:val="23"/>
              </w:rPr>
            </w:pPr>
            <w:r w:rsidRPr="00E42A8E">
              <w:rPr>
                <w:rFonts w:ascii="宋体" w:hAnsi="宋体" w:cs="新宋体" w:hint="eastAsia"/>
                <w:sz w:val="23"/>
                <w:szCs w:val="23"/>
              </w:rPr>
              <w:t>江苏东和投资集团有限公司及所属子公司2024年-2025年资产公众责任险及财产险采购项目</w:t>
            </w:r>
          </w:p>
        </w:tc>
      </w:tr>
      <w:tr w:rsidR="00E42A8E" w:rsidRPr="00E42A8E" w14:paraId="11799EC2" w14:textId="77777777">
        <w:tc>
          <w:tcPr>
            <w:tcW w:w="2441" w:type="dxa"/>
            <w:gridSpan w:val="2"/>
            <w:vAlign w:val="center"/>
          </w:tcPr>
          <w:p w14:paraId="4FD98257" w14:textId="77777777" w:rsidR="00E9661E" w:rsidRPr="00E42A8E" w:rsidRDefault="00000000">
            <w:pPr>
              <w:widowControl/>
              <w:spacing w:line="440" w:lineRule="exact"/>
              <w:ind w:firstLine="200"/>
              <w:jc w:val="center"/>
              <w:rPr>
                <w:rFonts w:ascii="宋体" w:hAnsi="宋体" w:cs="新宋体" w:hint="eastAsia"/>
                <w:b/>
                <w:bCs/>
                <w:sz w:val="23"/>
                <w:szCs w:val="23"/>
              </w:rPr>
            </w:pPr>
            <w:r w:rsidRPr="00E42A8E">
              <w:rPr>
                <w:rFonts w:ascii="宋体" w:hAnsi="宋体" w:cs="新宋体" w:hint="eastAsia"/>
                <w:b/>
                <w:bCs/>
                <w:sz w:val="23"/>
                <w:szCs w:val="23"/>
              </w:rPr>
              <w:t>（五）、保险财产地址：</w:t>
            </w:r>
          </w:p>
        </w:tc>
        <w:tc>
          <w:tcPr>
            <w:tcW w:w="6717" w:type="dxa"/>
            <w:gridSpan w:val="2"/>
            <w:vAlign w:val="center"/>
          </w:tcPr>
          <w:p w14:paraId="666A277C" w14:textId="77777777" w:rsidR="00E9661E" w:rsidRPr="00E42A8E" w:rsidRDefault="00000000">
            <w:pPr>
              <w:widowControl/>
              <w:spacing w:line="440" w:lineRule="exact"/>
              <w:ind w:firstLine="200"/>
              <w:rPr>
                <w:rFonts w:ascii="宋体" w:hAnsi="宋体" w:cs="新宋体" w:hint="eastAsia"/>
                <w:sz w:val="23"/>
                <w:szCs w:val="23"/>
              </w:rPr>
            </w:pPr>
            <w:r w:rsidRPr="00E42A8E">
              <w:rPr>
                <w:rFonts w:ascii="宋体" w:hAnsi="宋体" w:cs="新宋体" w:hint="eastAsia"/>
                <w:sz w:val="23"/>
                <w:szCs w:val="23"/>
              </w:rPr>
              <w:t>财产一切险资产一览表及投标报价明细表</w:t>
            </w:r>
          </w:p>
        </w:tc>
      </w:tr>
      <w:tr w:rsidR="00E42A8E" w:rsidRPr="00E42A8E" w14:paraId="1428DA00" w14:textId="77777777">
        <w:tc>
          <w:tcPr>
            <w:tcW w:w="9158" w:type="dxa"/>
            <w:gridSpan w:val="4"/>
            <w:tcBorders>
              <w:top w:val="nil"/>
              <w:left w:val="nil"/>
              <w:bottom w:val="single" w:sz="4" w:space="0" w:color="auto"/>
              <w:right w:val="nil"/>
            </w:tcBorders>
          </w:tcPr>
          <w:p w14:paraId="01CC42BC" w14:textId="77777777" w:rsidR="00E9661E" w:rsidRPr="00E42A8E" w:rsidRDefault="00000000">
            <w:pPr>
              <w:widowControl/>
              <w:spacing w:line="440" w:lineRule="exact"/>
              <w:ind w:firstLine="200"/>
              <w:jc w:val="left"/>
              <w:rPr>
                <w:rFonts w:ascii="宋体" w:hAnsi="宋体" w:cs="新宋体" w:hint="eastAsia"/>
                <w:i/>
                <w:sz w:val="23"/>
                <w:szCs w:val="23"/>
                <w:u w:val="single"/>
              </w:rPr>
            </w:pPr>
            <w:r w:rsidRPr="00E42A8E">
              <w:rPr>
                <w:rFonts w:ascii="宋体" w:hAnsi="宋体" w:cs="新宋体" w:hint="eastAsia"/>
                <w:b/>
                <w:bCs/>
                <w:sz w:val="23"/>
                <w:szCs w:val="23"/>
              </w:rPr>
              <w:t>（六）、保险项目与保险金额：</w:t>
            </w:r>
          </w:p>
        </w:tc>
      </w:tr>
      <w:tr w:rsidR="00E42A8E" w:rsidRPr="00E42A8E" w14:paraId="78A59572" w14:textId="77777777">
        <w:tc>
          <w:tcPr>
            <w:tcW w:w="533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3FF236" w14:textId="77777777" w:rsidR="00E9661E" w:rsidRPr="00E42A8E" w:rsidRDefault="00000000">
            <w:pPr>
              <w:widowControl/>
              <w:spacing w:line="440" w:lineRule="exact"/>
              <w:ind w:firstLine="200"/>
              <w:jc w:val="center"/>
              <w:rPr>
                <w:rFonts w:ascii="新宋体" w:eastAsia="新宋体" w:hAnsi="新宋体" w:cs="新宋体" w:hint="eastAsia"/>
                <w:b/>
                <w:sz w:val="23"/>
                <w:szCs w:val="23"/>
              </w:rPr>
            </w:pPr>
            <w:r w:rsidRPr="00E42A8E">
              <w:rPr>
                <w:rFonts w:ascii="新宋体" w:eastAsia="新宋体" w:hAnsi="新宋体" w:cs="新宋体" w:hint="eastAsia"/>
                <w:b/>
                <w:sz w:val="23"/>
                <w:szCs w:val="23"/>
              </w:rPr>
              <w:t>保险项目</w:t>
            </w:r>
          </w:p>
        </w:tc>
        <w:tc>
          <w:tcPr>
            <w:tcW w:w="3820" w:type="dxa"/>
            <w:tcBorders>
              <w:top w:val="single" w:sz="4" w:space="0" w:color="auto"/>
              <w:left w:val="single" w:sz="4" w:space="0" w:color="auto"/>
              <w:bottom w:val="single" w:sz="4" w:space="0" w:color="auto"/>
              <w:right w:val="single" w:sz="4" w:space="0" w:color="auto"/>
            </w:tcBorders>
            <w:shd w:val="clear" w:color="auto" w:fill="D9D9D9"/>
            <w:vAlign w:val="center"/>
          </w:tcPr>
          <w:p w14:paraId="763C0C02" w14:textId="77777777" w:rsidR="00E9661E" w:rsidRPr="00E42A8E" w:rsidRDefault="00000000">
            <w:pPr>
              <w:widowControl/>
              <w:spacing w:line="440" w:lineRule="exact"/>
              <w:ind w:firstLine="200"/>
              <w:jc w:val="center"/>
              <w:rPr>
                <w:rFonts w:ascii="新宋体" w:eastAsia="新宋体" w:hAnsi="新宋体" w:cs="新宋体" w:hint="eastAsia"/>
                <w:b/>
                <w:sz w:val="23"/>
                <w:szCs w:val="23"/>
              </w:rPr>
            </w:pPr>
            <w:r w:rsidRPr="00E42A8E">
              <w:rPr>
                <w:rFonts w:ascii="新宋体" w:eastAsia="新宋体" w:hAnsi="新宋体" w:cs="新宋体" w:hint="eastAsia"/>
                <w:b/>
                <w:sz w:val="23"/>
                <w:szCs w:val="23"/>
              </w:rPr>
              <w:t>保险金额</w:t>
            </w:r>
          </w:p>
        </w:tc>
      </w:tr>
      <w:tr w:rsidR="00E42A8E" w:rsidRPr="00E42A8E" w14:paraId="16554D4B" w14:textId="77777777">
        <w:trPr>
          <w:trHeight w:val="1045"/>
        </w:trPr>
        <w:tc>
          <w:tcPr>
            <w:tcW w:w="5338" w:type="dxa"/>
            <w:gridSpan w:val="3"/>
            <w:tcBorders>
              <w:top w:val="single" w:sz="4" w:space="0" w:color="auto"/>
              <w:left w:val="single" w:sz="4" w:space="0" w:color="auto"/>
              <w:bottom w:val="single" w:sz="4" w:space="0" w:color="auto"/>
              <w:right w:val="single" w:sz="4" w:space="0" w:color="auto"/>
            </w:tcBorders>
            <w:vAlign w:val="center"/>
          </w:tcPr>
          <w:p w14:paraId="036325D6" w14:textId="77777777" w:rsidR="00E9661E" w:rsidRPr="00E42A8E" w:rsidRDefault="00000000">
            <w:pPr>
              <w:pStyle w:val="af2"/>
              <w:adjustRightInd w:val="0"/>
              <w:snapToGrid w:val="0"/>
              <w:jc w:val="both"/>
              <w:rPr>
                <w:rFonts w:ascii="新宋体" w:eastAsia="新宋体" w:hAnsi="新宋体" w:cs="新宋体" w:hint="eastAsia"/>
                <w:sz w:val="23"/>
                <w:szCs w:val="23"/>
              </w:rPr>
            </w:pPr>
            <w:r w:rsidRPr="00E42A8E">
              <w:rPr>
                <w:rFonts w:ascii="新宋体" w:eastAsia="新宋体" w:hAnsi="新宋体" w:cs="新宋体" w:hint="eastAsia"/>
                <w:sz w:val="23"/>
                <w:szCs w:val="23"/>
              </w:rPr>
              <w:t>固定资产-房屋及建筑物（含装饰装修、建筑物内外部附属设</w:t>
            </w:r>
            <w:r w:rsidRPr="00E42A8E">
              <w:rPr>
                <w:rFonts w:ascii="宋体" w:hAnsi="宋体" w:cs="新宋体" w:hint="eastAsia"/>
                <w:sz w:val="23"/>
                <w:szCs w:val="23"/>
              </w:rPr>
              <w:t>施等）(详见企业财产险资产一览表及投标报价明细表）</w:t>
            </w:r>
          </w:p>
        </w:tc>
        <w:tc>
          <w:tcPr>
            <w:tcW w:w="3820" w:type="dxa"/>
            <w:tcBorders>
              <w:top w:val="single" w:sz="4" w:space="0" w:color="auto"/>
              <w:left w:val="single" w:sz="4" w:space="0" w:color="auto"/>
              <w:bottom w:val="single" w:sz="4" w:space="0" w:color="auto"/>
              <w:right w:val="single" w:sz="4" w:space="0" w:color="auto"/>
            </w:tcBorders>
            <w:vAlign w:val="center"/>
          </w:tcPr>
          <w:p w14:paraId="0DAF3A1E" w14:textId="77777777" w:rsidR="00E9661E" w:rsidRPr="00E42A8E" w:rsidRDefault="00000000">
            <w:pPr>
              <w:widowControl/>
              <w:jc w:val="center"/>
              <w:textAlignment w:val="center"/>
              <w:rPr>
                <w:rFonts w:ascii="宋体" w:hAnsi="宋体" w:cs="宋体" w:hint="eastAsia"/>
                <w:sz w:val="20"/>
                <w:szCs w:val="20"/>
              </w:rPr>
            </w:pPr>
            <w:r w:rsidRPr="00E42A8E">
              <w:rPr>
                <w:rFonts w:ascii="新宋体" w:eastAsia="新宋体" w:hAnsi="新宋体" w:cs="新宋体" w:hint="eastAsia"/>
                <w:sz w:val="23"/>
                <w:szCs w:val="23"/>
              </w:rPr>
              <w:t>RMB123596439.19元</w:t>
            </w:r>
          </w:p>
        </w:tc>
      </w:tr>
      <w:tr w:rsidR="00E42A8E" w:rsidRPr="00E42A8E" w14:paraId="789D553C" w14:textId="77777777">
        <w:trPr>
          <w:trHeight w:val="644"/>
        </w:trPr>
        <w:tc>
          <w:tcPr>
            <w:tcW w:w="9158" w:type="dxa"/>
            <w:gridSpan w:val="4"/>
            <w:tcBorders>
              <w:top w:val="single" w:sz="4" w:space="0" w:color="auto"/>
              <w:left w:val="single" w:sz="4" w:space="0" w:color="auto"/>
              <w:bottom w:val="single" w:sz="4" w:space="0" w:color="auto"/>
              <w:right w:val="single" w:sz="4" w:space="0" w:color="auto"/>
            </w:tcBorders>
            <w:vAlign w:val="center"/>
          </w:tcPr>
          <w:p w14:paraId="6182F928" w14:textId="77777777" w:rsidR="00E9661E" w:rsidRPr="00E42A8E" w:rsidRDefault="00000000">
            <w:pPr>
              <w:widowControl/>
              <w:spacing w:line="440" w:lineRule="exact"/>
              <w:ind w:firstLineChars="100" w:firstLine="231"/>
              <w:jc w:val="left"/>
              <w:rPr>
                <w:rFonts w:ascii="新宋体" w:eastAsia="新宋体" w:hAnsi="新宋体" w:cs="新宋体" w:hint="eastAsia"/>
                <w:b/>
                <w:sz w:val="23"/>
                <w:szCs w:val="23"/>
              </w:rPr>
            </w:pPr>
            <w:r w:rsidRPr="00E42A8E">
              <w:rPr>
                <w:rFonts w:ascii="新宋体" w:eastAsia="新宋体" w:hAnsi="新宋体" w:cs="新宋体" w:hint="eastAsia"/>
                <w:b/>
                <w:bCs/>
                <w:sz w:val="23"/>
                <w:szCs w:val="23"/>
              </w:rPr>
              <w:t xml:space="preserve">总保险金额：                      </w:t>
            </w:r>
            <w:r w:rsidRPr="00E42A8E">
              <w:rPr>
                <w:rFonts w:ascii="新宋体" w:eastAsia="新宋体" w:hAnsi="新宋体" w:cs="新宋体" w:hint="eastAsia"/>
                <w:sz w:val="23"/>
                <w:szCs w:val="23"/>
              </w:rPr>
              <w:t>RMB123596439.19元</w:t>
            </w:r>
          </w:p>
        </w:tc>
      </w:tr>
      <w:tr w:rsidR="00E42A8E" w:rsidRPr="00E42A8E" w14:paraId="7B37DE0E" w14:textId="77777777">
        <w:trPr>
          <w:trHeight w:val="646"/>
        </w:trPr>
        <w:tc>
          <w:tcPr>
            <w:tcW w:w="9158" w:type="dxa"/>
            <w:gridSpan w:val="4"/>
            <w:tcBorders>
              <w:top w:val="single" w:sz="4" w:space="0" w:color="auto"/>
              <w:left w:val="nil"/>
              <w:bottom w:val="nil"/>
              <w:right w:val="nil"/>
            </w:tcBorders>
            <w:vAlign w:val="center"/>
          </w:tcPr>
          <w:p w14:paraId="46DBD99B" w14:textId="77777777" w:rsidR="00E9661E" w:rsidRPr="00E42A8E" w:rsidRDefault="00000000">
            <w:pPr>
              <w:widowControl/>
              <w:spacing w:line="440" w:lineRule="exact"/>
              <w:jc w:val="left"/>
              <w:rPr>
                <w:rFonts w:ascii="宋体" w:hAnsi="宋体" w:cs="新宋体" w:hint="eastAsia"/>
                <w:bCs/>
                <w:sz w:val="23"/>
                <w:szCs w:val="23"/>
              </w:rPr>
            </w:pPr>
            <w:r w:rsidRPr="00E42A8E">
              <w:rPr>
                <w:rFonts w:ascii="宋体" w:hAnsi="宋体" w:cs="新宋体" w:hint="eastAsia"/>
                <w:b/>
                <w:bCs/>
                <w:sz w:val="23"/>
                <w:szCs w:val="23"/>
              </w:rPr>
              <w:t>（七）、保险价值：</w:t>
            </w:r>
            <w:r w:rsidRPr="00E42A8E">
              <w:rPr>
                <w:rFonts w:ascii="宋体" w:hAnsi="宋体" w:cs="新宋体" w:hint="eastAsia"/>
                <w:bCs/>
                <w:sz w:val="23"/>
                <w:szCs w:val="23"/>
              </w:rPr>
              <w:t xml:space="preserve">   </w:t>
            </w:r>
            <w:r w:rsidRPr="00E42A8E">
              <w:rPr>
                <w:rFonts w:ascii="宋体" w:hAnsi="宋体" w:cs="新宋体" w:hint="eastAsia"/>
                <w:sz w:val="23"/>
                <w:szCs w:val="23"/>
              </w:rPr>
              <w:t>出险时的重置价值</w:t>
            </w:r>
          </w:p>
        </w:tc>
      </w:tr>
      <w:tr w:rsidR="00E42A8E" w:rsidRPr="00E42A8E" w14:paraId="48A4A783" w14:textId="77777777">
        <w:tc>
          <w:tcPr>
            <w:tcW w:w="2269" w:type="dxa"/>
            <w:vAlign w:val="center"/>
          </w:tcPr>
          <w:p w14:paraId="294EBB9E" w14:textId="77777777" w:rsidR="00E9661E" w:rsidRPr="00E42A8E" w:rsidRDefault="00000000">
            <w:pPr>
              <w:widowControl/>
              <w:spacing w:line="440" w:lineRule="exact"/>
              <w:jc w:val="center"/>
              <w:rPr>
                <w:rFonts w:ascii="宋体" w:hAnsi="宋体" w:cs="新宋体" w:hint="eastAsia"/>
                <w:b/>
                <w:bCs/>
                <w:sz w:val="23"/>
                <w:szCs w:val="23"/>
              </w:rPr>
            </w:pPr>
            <w:r w:rsidRPr="00E42A8E">
              <w:rPr>
                <w:rFonts w:ascii="宋体" w:hAnsi="宋体" w:cs="新宋体" w:hint="eastAsia"/>
                <w:b/>
                <w:bCs/>
                <w:sz w:val="23"/>
                <w:szCs w:val="23"/>
              </w:rPr>
              <w:t>（八）、免赔额：</w:t>
            </w:r>
          </w:p>
        </w:tc>
        <w:tc>
          <w:tcPr>
            <w:tcW w:w="6889" w:type="dxa"/>
            <w:gridSpan w:val="3"/>
          </w:tcPr>
          <w:p w14:paraId="4C80720B" w14:textId="77777777" w:rsidR="00E9661E" w:rsidRPr="00E42A8E" w:rsidRDefault="00000000">
            <w:pPr>
              <w:widowControl/>
              <w:tabs>
                <w:tab w:val="left" w:pos="2310"/>
              </w:tabs>
              <w:spacing w:line="440" w:lineRule="exact"/>
              <w:ind w:firstLineChars="200" w:firstLine="460"/>
              <w:jc w:val="left"/>
              <w:rPr>
                <w:rFonts w:ascii="宋体" w:hAnsi="宋体" w:cs="新宋体" w:hint="eastAsia"/>
                <w:sz w:val="23"/>
                <w:szCs w:val="23"/>
              </w:rPr>
            </w:pPr>
            <w:r w:rsidRPr="00E42A8E">
              <w:rPr>
                <w:rFonts w:ascii="宋体" w:hAnsi="宋体" w:cs="新宋体" w:hint="eastAsia"/>
                <w:sz w:val="23"/>
                <w:szCs w:val="23"/>
              </w:rPr>
              <w:t>1．地震事故：每次事故RMB 400,000.00元或损失金额的5%，两者以高者为准。</w:t>
            </w:r>
          </w:p>
          <w:p w14:paraId="76A3DB12" w14:textId="77777777" w:rsidR="00E9661E" w:rsidRPr="00E42A8E" w:rsidRDefault="00000000">
            <w:pPr>
              <w:widowControl/>
              <w:spacing w:line="440" w:lineRule="exact"/>
              <w:ind w:firstLineChars="200" w:firstLine="460"/>
              <w:jc w:val="left"/>
              <w:rPr>
                <w:rFonts w:ascii="宋体" w:hAnsi="宋体" w:cs="新宋体" w:hint="eastAsia"/>
                <w:sz w:val="23"/>
                <w:szCs w:val="23"/>
              </w:rPr>
            </w:pPr>
            <w:r w:rsidRPr="00E42A8E">
              <w:rPr>
                <w:rFonts w:ascii="宋体" w:hAnsi="宋体" w:cs="新宋体" w:hint="eastAsia"/>
                <w:sz w:val="23"/>
                <w:szCs w:val="23"/>
              </w:rPr>
              <w:t xml:space="preserve">2．其他事故：每次事故RMB </w:t>
            </w:r>
            <w:r w:rsidRPr="00E42A8E">
              <w:rPr>
                <w:rFonts w:ascii="宋体" w:hAnsi="宋体" w:cs="新宋体"/>
                <w:sz w:val="23"/>
                <w:szCs w:val="23"/>
              </w:rPr>
              <w:t>3</w:t>
            </w:r>
            <w:r w:rsidRPr="00E42A8E">
              <w:rPr>
                <w:rFonts w:ascii="宋体" w:hAnsi="宋体" w:cs="新宋体" w:hint="eastAsia"/>
                <w:sz w:val="23"/>
                <w:szCs w:val="23"/>
              </w:rPr>
              <w:t>,000.00元或损失金额的</w:t>
            </w:r>
            <w:r w:rsidRPr="00E42A8E">
              <w:rPr>
                <w:rFonts w:ascii="宋体" w:hAnsi="宋体" w:cs="新宋体"/>
                <w:sz w:val="23"/>
                <w:szCs w:val="23"/>
              </w:rPr>
              <w:t>10</w:t>
            </w:r>
            <w:r w:rsidRPr="00E42A8E">
              <w:rPr>
                <w:rFonts w:ascii="宋体" w:hAnsi="宋体" w:cs="新宋体" w:hint="eastAsia"/>
                <w:sz w:val="23"/>
                <w:szCs w:val="23"/>
              </w:rPr>
              <w:t>%，以高者为准。</w:t>
            </w:r>
          </w:p>
          <w:p w14:paraId="071841E5" w14:textId="77777777" w:rsidR="00E9661E" w:rsidRPr="00E42A8E" w:rsidRDefault="00000000">
            <w:pPr>
              <w:widowControl/>
              <w:spacing w:line="440" w:lineRule="exact"/>
              <w:ind w:firstLineChars="200" w:firstLine="460"/>
              <w:jc w:val="left"/>
              <w:rPr>
                <w:rFonts w:ascii="宋体" w:hAnsi="宋体" w:cs="新宋体" w:hint="eastAsia"/>
                <w:sz w:val="23"/>
                <w:szCs w:val="23"/>
              </w:rPr>
            </w:pPr>
            <w:r w:rsidRPr="00E42A8E">
              <w:rPr>
                <w:rFonts w:ascii="宋体" w:hAnsi="宋体" w:cs="新宋体" w:hint="eastAsia"/>
                <w:sz w:val="23"/>
                <w:szCs w:val="23"/>
              </w:rPr>
              <w:t>注：以上“每次事故”是指每一次事故或由同一原因/同一事件引起的一系列事故。</w:t>
            </w:r>
          </w:p>
        </w:tc>
      </w:tr>
      <w:tr w:rsidR="00E42A8E" w:rsidRPr="00E42A8E" w14:paraId="24E36BD5" w14:textId="77777777">
        <w:tc>
          <w:tcPr>
            <w:tcW w:w="2269" w:type="dxa"/>
          </w:tcPr>
          <w:p w14:paraId="6FBB24B4" w14:textId="77777777" w:rsidR="00E9661E" w:rsidRPr="00E42A8E" w:rsidRDefault="00000000">
            <w:pPr>
              <w:widowControl/>
              <w:spacing w:line="440" w:lineRule="exact"/>
              <w:jc w:val="left"/>
              <w:rPr>
                <w:rFonts w:ascii="宋体" w:hAnsi="宋体" w:cs="新宋体" w:hint="eastAsia"/>
                <w:b/>
                <w:bCs/>
                <w:sz w:val="23"/>
                <w:szCs w:val="23"/>
              </w:rPr>
            </w:pPr>
            <w:r w:rsidRPr="00E42A8E">
              <w:rPr>
                <w:rFonts w:ascii="宋体" w:hAnsi="宋体" w:cs="新宋体" w:hint="eastAsia"/>
                <w:b/>
                <w:bCs/>
                <w:sz w:val="23"/>
                <w:szCs w:val="23"/>
              </w:rPr>
              <w:lastRenderedPageBreak/>
              <w:t>（九）、司法管辖：</w:t>
            </w:r>
          </w:p>
        </w:tc>
        <w:tc>
          <w:tcPr>
            <w:tcW w:w="6889" w:type="dxa"/>
            <w:gridSpan w:val="3"/>
          </w:tcPr>
          <w:p w14:paraId="797BFE9B" w14:textId="77777777" w:rsidR="00E9661E" w:rsidRPr="00E42A8E" w:rsidRDefault="00000000">
            <w:pPr>
              <w:widowControl/>
              <w:spacing w:line="440" w:lineRule="exact"/>
              <w:ind w:firstLineChars="200" w:firstLine="460"/>
              <w:jc w:val="left"/>
              <w:rPr>
                <w:rFonts w:ascii="宋体" w:hAnsi="宋体" w:cs="新宋体" w:hint="eastAsia"/>
                <w:sz w:val="23"/>
                <w:szCs w:val="23"/>
              </w:rPr>
            </w:pPr>
            <w:r w:rsidRPr="00E42A8E">
              <w:rPr>
                <w:rFonts w:ascii="宋体" w:hAnsi="宋体" w:cs="新宋体" w:hint="eastAsia"/>
                <w:sz w:val="23"/>
                <w:szCs w:val="23"/>
              </w:rPr>
              <w:t>中华人民共和国司法管辖（港、澳、台除外）</w:t>
            </w:r>
          </w:p>
        </w:tc>
      </w:tr>
      <w:tr w:rsidR="00E42A8E" w:rsidRPr="00E42A8E" w14:paraId="3AFE0816" w14:textId="77777777">
        <w:tc>
          <w:tcPr>
            <w:tcW w:w="2269" w:type="dxa"/>
          </w:tcPr>
          <w:p w14:paraId="43AC9708" w14:textId="77777777" w:rsidR="00E9661E" w:rsidRPr="00E42A8E" w:rsidRDefault="00000000">
            <w:pPr>
              <w:widowControl/>
              <w:spacing w:line="440" w:lineRule="exact"/>
              <w:jc w:val="left"/>
              <w:rPr>
                <w:rFonts w:ascii="宋体" w:hAnsi="宋体" w:cs="新宋体" w:hint="eastAsia"/>
                <w:b/>
                <w:bCs/>
                <w:sz w:val="23"/>
                <w:szCs w:val="23"/>
              </w:rPr>
            </w:pPr>
            <w:r w:rsidRPr="00E42A8E">
              <w:rPr>
                <w:rFonts w:ascii="宋体" w:hAnsi="宋体" w:cs="新宋体" w:hint="eastAsia"/>
                <w:b/>
                <w:bCs/>
                <w:sz w:val="23"/>
                <w:szCs w:val="23"/>
              </w:rPr>
              <w:t>（十）、基本条款：</w:t>
            </w:r>
          </w:p>
        </w:tc>
        <w:tc>
          <w:tcPr>
            <w:tcW w:w="6889" w:type="dxa"/>
            <w:gridSpan w:val="3"/>
          </w:tcPr>
          <w:p w14:paraId="4F2AE0C7" w14:textId="77777777" w:rsidR="00E9661E" w:rsidRPr="00E42A8E" w:rsidRDefault="00000000">
            <w:pPr>
              <w:widowControl/>
              <w:spacing w:line="440" w:lineRule="exact"/>
              <w:ind w:firstLineChars="200" w:firstLine="460"/>
              <w:jc w:val="left"/>
              <w:rPr>
                <w:rFonts w:ascii="宋体" w:hAnsi="宋体" w:cs="新宋体" w:hint="eastAsia"/>
                <w:sz w:val="23"/>
                <w:szCs w:val="23"/>
              </w:rPr>
            </w:pPr>
            <w:r w:rsidRPr="00E42A8E">
              <w:rPr>
                <w:rFonts w:ascii="宋体" w:hAnsi="宋体" w:cs="新宋体" w:hint="eastAsia"/>
                <w:sz w:val="23"/>
                <w:szCs w:val="23"/>
              </w:rPr>
              <w:t>财产一切险条款（具体详见附件）</w:t>
            </w:r>
          </w:p>
        </w:tc>
      </w:tr>
      <w:tr w:rsidR="00E42A8E" w:rsidRPr="00E42A8E" w14:paraId="6F4538D5" w14:textId="77777777">
        <w:tc>
          <w:tcPr>
            <w:tcW w:w="2269" w:type="dxa"/>
          </w:tcPr>
          <w:p w14:paraId="3E890D02" w14:textId="77777777" w:rsidR="00E9661E" w:rsidRPr="00E42A8E" w:rsidRDefault="00000000">
            <w:pPr>
              <w:widowControl/>
              <w:spacing w:line="440" w:lineRule="exact"/>
              <w:jc w:val="left"/>
              <w:rPr>
                <w:rFonts w:ascii="宋体" w:hAnsi="宋体" w:cs="新宋体" w:hint="eastAsia"/>
                <w:b/>
                <w:bCs/>
                <w:sz w:val="23"/>
                <w:szCs w:val="23"/>
              </w:rPr>
            </w:pPr>
            <w:r w:rsidRPr="00E42A8E">
              <w:rPr>
                <w:rFonts w:ascii="宋体" w:hAnsi="宋体" w:cs="新宋体" w:hint="eastAsia"/>
                <w:b/>
                <w:bCs/>
                <w:sz w:val="23"/>
                <w:szCs w:val="23"/>
              </w:rPr>
              <w:t>（十一）、特别条款</w:t>
            </w:r>
            <w:r w:rsidRPr="00E42A8E">
              <w:rPr>
                <w:rFonts w:ascii="宋体" w:hAnsi="宋体" w:cs="新宋体" w:hint="eastAsia"/>
                <w:sz w:val="23"/>
                <w:szCs w:val="23"/>
              </w:rPr>
              <w:t>（具体详见附件）</w:t>
            </w:r>
            <w:r w:rsidRPr="00E42A8E">
              <w:rPr>
                <w:rFonts w:ascii="宋体" w:hAnsi="宋体" w:cs="新宋体" w:hint="eastAsia"/>
                <w:b/>
                <w:bCs/>
                <w:sz w:val="23"/>
                <w:szCs w:val="23"/>
              </w:rPr>
              <w:t>：</w:t>
            </w:r>
          </w:p>
        </w:tc>
        <w:tc>
          <w:tcPr>
            <w:tcW w:w="6889" w:type="dxa"/>
            <w:gridSpan w:val="3"/>
          </w:tcPr>
          <w:p w14:paraId="2AC4D77A" w14:textId="77777777" w:rsidR="00E9661E" w:rsidRPr="00E42A8E" w:rsidRDefault="00000000">
            <w:pPr>
              <w:widowControl/>
              <w:spacing w:line="440" w:lineRule="exact"/>
              <w:ind w:firstLineChars="200" w:firstLine="420"/>
              <w:jc w:val="left"/>
            </w:pPr>
            <w:r w:rsidRPr="00E42A8E">
              <w:rPr>
                <w:rFonts w:hint="eastAsia"/>
              </w:rPr>
              <w:t>以下特别条款除特别注明外，适用本保险单和各个部分，若其与本保险单的其他规定相冲突，则以下列特别条款为准：</w:t>
            </w:r>
          </w:p>
          <w:p w14:paraId="5C8B1D50" w14:textId="77777777" w:rsidR="00E9661E" w:rsidRPr="00E42A8E" w:rsidRDefault="00000000">
            <w:pPr>
              <w:widowControl/>
              <w:spacing w:line="440" w:lineRule="exact"/>
              <w:ind w:firstLineChars="200" w:firstLine="420"/>
              <w:jc w:val="left"/>
            </w:pPr>
            <w:r w:rsidRPr="00E42A8E">
              <w:rPr>
                <w:rFonts w:hint="eastAsia"/>
              </w:rPr>
              <w:t>1</w:t>
            </w:r>
            <w:r w:rsidRPr="00E42A8E">
              <w:rPr>
                <w:rFonts w:hint="eastAsia"/>
              </w:rPr>
              <w:t>、附加地震条款</w:t>
            </w:r>
          </w:p>
          <w:p w14:paraId="5FF07687" w14:textId="77777777" w:rsidR="00E9661E" w:rsidRPr="00E42A8E" w:rsidRDefault="00000000">
            <w:pPr>
              <w:widowControl/>
              <w:spacing w:line="440" w:lineRule="exact"/>
              <w:ind w:firstLineChars="200" w:firstLine="420"/>
              <w:jc w:val="left"/>
            </w:pPr>
            <w:r w:rsidRPr="00E42A8E">
              <w:rPr>
                <w:rFonts w:hint="eastAsia"/>
              </w:rPr>
              <w:t>2</w:t>
            </w:r>
            <w:r w:rsidRPr="00E42A8E">
              <w:rPr>
                <w:rFonts w:hint="eastAsia"/>
              </w:rPr>
              <w:t>、公共当局扩展条款</w:t>
            </w:r>
          </w:p>
          <w:p w14:paraId="27000B89" w14:textId="77777777" w:rsidR="00E9661E" w:rsidRPr="00E42A8E" w:rsidRDefault="00000000">
            <w:pPr>
              <w:widowControl/>
              <w:spacing w:line="440" w:lineRule="exact"/>
              <w:ind w:firstLineChars="200" w:firstLine="420"/>
              <w:jc w:val="left"/>
            </w:pPr>
            <w:r w:rsidRPr="00E42A8E">
              <w:rPr>
                <w:rFonts w:hint="eastAsia"/>
              </w:rPr>
              <w:t>3</w:t>
            </w:r>
            <w:r w:rsidRPr="00E42A8E">
              <w:rPr>
                <w:rFonts w:hint="eastAsia"/>
              </w:rPr>
              <w:t>、盗窃条款</w:t>
            </w:r>
          </w:p>
          <w:p w14:paraId="47C74F3A" w14:textId="77777777" w:rsidR="00E9661E" w:rsidRPr="00E42A8E" w:rsidRDefault="00000000">
            <w:pPr>
              <w:widowControl/>
              <w:spacing w:line="440" w:lineRule="exact"/>
              <w:ind w:firstLineChars="200" w:firstLine="420"/>
              <w:jc w:val="left"/>
            </w:pPr>
            <w:r w:rsidRPr="00E42A8E">
              <w:rPr>
                <w:rFonts w:hint="eastAsia"/>
              </w:rPr>
              <w:t>4</w:t>
            </w:r>
            <w:r w:rsidRPr="00E42A8E">
              <w:rPr>
                <w:rFonts w:hint="eastAsia"/>
              </w:rPr>
              <w:t>、罢工、暴乱及民众骚乱扩展条款</w:t>
            </w:r>
          </w:p>
          <w:p w14:paraId="44373059" w14:textId="77777777" w:rsidR="00E9661E" w:rsidRPr="00E42A8E" w:rsidRDefault="00000000">
            <w:pPr>
              <w:widowControl/>
              <w:spacing w:line="440" w:lineRule="exact"/>
              <w:ind w:firstLineChars="200" w:firstLine="420"/>
              <w:jc w:val="left"/>
            </w:pPr>
            <w:r w:rsidRPr="00E42A8E">
              <w:rPr>
                <w:rFonts w:hint="eastAsia"/>
              </w:rPr>
              <w:t>5</w:t>
            </w:r>
            <w:r w:rsidRPr="00E42A8E">
              <w:rPr>
                <w:rFonts w:hint="eastAsia"/>
              </w:rPr>
              <w:t>、烟熏扩展条款</w:t>
            </w:r>
          </w:p>
          <w:p w14:paraId="14469CBA" w14:textId="77777777" w:rsidR="00E9661E" w:rsidRPr="00E42A8E" w:rsidRDefault="00000000">
            <w:pPr>
              <w:widowControl/>
              <w:spacing w:line="440" w:lineRule="exact"/>
              <w:ind w:firstLineChars="200" w:firstLine="420"/>
              <w:jc w:val="left"/>
            </w:pPr>
            <w:r w:rsidRPr="00E42A8E">
              <w:rPr>
                <w:rFonts w:hint="eastAsia"/>
              </w:rPr>
              <w:t>6</w:t>
            </w:r>
            <w:r w:rsidRPr="00E42A8E">
              <w:rPr>
                <w:rFonts w:hint="eastAsia"/>
              </w:rPr>
              <w:t>、重置价值条款</w:t>
            </w:r>
          </w:p>
          <w:p w14:paraId="73F74F9A" w14:textId="77777777" w:rsidR="00E9661E" w:rsidRPr="00E42A8E" w:rsidRDefault="00000000">
            <w:pPr>
              <w:widowControl/>
              <w:spacing w:line="440" w:lineRule="exact"/>
              <w:ind w:firstLineChars="200" w:firstLine="420"/>
              <w:jc w:val="left"/>
            </w:pPr>
            <w:r w:rsidRPr="00E42A8E">
              <w:rPr>
                <w:rFonts w:hint="eastAsia"/>
              </w:rPr>
              <w:t>7</w:t>
            </w:r>
            <w:r w:rsidRPr="00E42A8E">
              <w:rPr>
                <w:rFonts w:hint="eastAsia"/>
              </w:rPr>
              <w:t>、财产指定条款</w:t>
            </w:r>
          </w:p>
          <w:p w14:paraId="71B5C473" w14:textId="77777777" w:rsidR="00E9661E" w:rsidRPr="00E42A8E" w:rsidRDefault="00000000">
            <w:pPr>
              <w:widowControl/>
              <w:spacing w:line="440" w:lineRule="exact"/>
              <w:ind w:firstLineChars="200" w:firstLine="420"/>
              <w:jc w:val="left"/>
            </w:pPr>
            <w:r w:rsidRPr="00E42A8E">
              <w:rPr>
                <w:rFonts w:hint="eastAsia"/>
              </w:rPr>
              <w:t>8</w:t>
            </w:r>
            <w:r w:rsidRPr="00E42A8E">
              <w:rPr>
                <w:rFonts w:hint="eastAsia"/>
              </w:rPr>
              <w:t>、自动恢复保险金额条款</w:t>
            </w:r>
          </w:p>
          <w:p w14:paraId="653E5335" w14:textId="77777777" w:rsidR="00E9661E" w:rsidRPr="00E42A8E" w:rsidRDefault="00000000">
            <w:pPr>
              <w:widowControl/>
              <w:spacing w:line="440" w:lineRule="exact"/>
              <w:ind w:firstLineChars="200" w:firstLine="420"/>
              <w:jc w:val="left"/>
            </w:pPr>
            <w:r w:rsidRPr="00E42A8E">
              <w:rPr>
                <w:rFonts w:hint="eastAsia"/>
              </w:rPr>
              <w:t>9</w:t>
            </w:r>
            <w:r w:rsidRPr="00E42A8E">
              <w:rPr>
                <w:rFonts w:hint="eastAsia"/>
              </w:rPr>
              <w:t>、自动承保条款</w:t>
            </w:r>
          </w:p>
          <w:p w14:paraId="230AF398" w14:textId="77777777" w:rsidR="00E9661E" w:rsidRPr="00E42A8E" w:rsidRDefault="00000000">
            <w:pPr>
              <w:widowControl/>
              <w:spacing w:line="440" w:lineRule="exact"/>
              <w:ind w:firstLineChars="200" w:firstLine="420"/>
              <w:jc w:val="left"/>
            </w:pPr>
            <w:r w:rsidRPr="00E42A8E">
              <w:rPr>
                <w:rFonts w:hint="eastAsia"/>
              </w:rPr>
              <w:t>10</w:t>
            </w:r>
            <w:r w:rsidRPr="00E42A8E">
              <w:rPr>
                <w:rFonts w:hint="eastAsia"/>
              </w:rPr>
              <w:t>增加资产条款</w:t>
            </w:r>
          </w:p>
          <w:p w14:paraId="762FD1CD" w14:textId="77777777" w:rsidR="00E9661E" w:rsidRPr="00E42A8E" w:rsidRDefault="00000000">
            <w:pPr>
              <w:widowControl/>
              <w:spacing w:line="440" w:lineRule="exact"/>
              <w:ind w:firstLineChars="200" w:firstLine="420"/>
              <w:jc w:val="left"/>
            </w:pPr>
            <w:r w:rsidRPr="00E42A8E">
              <w:rPr>
                <w:rFonts w:hint="eastAsia"/>
              </w:rPr>
              <w:t>1</w:t>
            </w:r>
            <w:r w:rsidRPr="00E42A8E">
              <w:t>1</w:t>
            </w:r>
            <w:r w:rsidRPr="00E42A8E">
              <w:rPr>
                <w:rFonts w:hint="eastAsia"/>
              </w:rPr>
              <w:t>、违反条件条款</w:t>
            </w:r>
          </w:p>
          <w:p w14:paraId="23909F88" w14:textId="77777777" w:rsidR="00E9661E" w:rsidRPr="00E42A8E" w:rsidRDefault="00000000">
            <w:pPr>
              <w:widowControl/>
              <w:spacing w:line="440" w:lineRule="exact"/>
              <w:ind w:firstLineChars="200" w:firstLine="420"/>
              <w:jc w:val="left"/>
            </w:pPr>
            <w:r w:rsidRPr="00E42A8E">
              <w:rPr>
                <w:rFonts w:hint="eastAsia"/>
              </w:rPr>
              <w:t>1</w:t>
            </w:r>
            <w:r w:rsidRPr="00E42A8E">
              <w:t>2</w:t>
            </w:r>
            <w:r w:rsidRPr="00E42A8E">
              <w:rPr>
                <w:rFonts w:hint="eastAsia"/>
              </w:rPr>
              <w:t>、不受控制条款</w:t>
            </w:r>
          </w:p>
          <w:p w14:paraId="7E44FA32" w14:textId="77777777" w:rsidR="00E9661E" w:rsidRPr="00E42A8E" w:rsidRDefault="00000000">
            <w:pPr>
              <w:widowControl/>
              <w:spacing w:line="440" w:lineRule="exact"/>
              <w:ind w:firstLineChars="200" w:firstLine="420"/>
              <w:jc w:val="left"/>
            </w:pPr>
            <w:r w:rsidRPr="00E42A8E">
              <w:rPr>
                <w:rFonts w:hint="eastAsia"/>
              </w:rPr>
              <w:t>1</w:t>
            </w:r>
            <w:r w:rsidRPr="00E42A8E">
              <w:t>3</w:t>
            </w:r>
            <w:r w:rsidRPr="00E42A8E">
              <w:rPr>
                <w:rFonts w:hint="eastAsia"/>
              </w:rPr>
              <w:t>、不使失效条款</w:t>
            </w:r>
          </w:p>
          <w:p w14:paraId="373F4F8B" w14:textId="77777777" w:rsidR="00E9661E" w:rsidRPr="00E42A8E" w:rsidRDefault="00000000">
            <w:pPr>
              <w:widowControl/>
              <w:spacing w:line="440" w:lineRule="exact"/>
              <w:ind w:firstLineChars="200" w:firstLine="420"/>
              <w:jc w:val="left"/>
            </w:pPr>
            <w:r w:rsidRPr="00E42A8E">
              <w:rPr>
                <w:rFonts w:hint="eastAsia"/>
              </w:rPr>
              <w:t>1</w:t>
            </w:r>
            <w:r w:rsidRPr="00E42A8E">
              <w:t>4</w:t>
            </w:r>
            <w:r w:rsidRPr="00E42A8E">
              <w:rPr>
                <w:rFonts w:hint="eastAsia"/>
              </w:rPr>
              <w:t>、错误和遗漏条款</w:t>
            </w:r>
          </w:p>
          <w:p w14:paraId="12DB593F" w14:textId="77777777" w:rsidR="00E9661E" w:rsidRPr="00E42A8E" w:rsidRDefault="00000000">
            <w:pPr>
              <w:widowControl/>
              <w:spacing w:line="440" w:lineRule="exact"/>
              <w:ind w:firstLineChars="200" w:firstLine="420"/>
              <w:jc w:val="left"/>
            </w:pPr>
            <w:r w:rsidRPr="00E42A8E">
              <w:rPr>
                <w:rFonts w:hint="eastAsia"/>
              </w:rPr>
              <w:t>1</w:t>
            </w:r>
            <w:r w:rsidRPr="00E42A8E">
              <w:t>5</w:t>
            </w:r>
            <w:r w:rsidRPr="00E42A8E">
              <w:rPr>
                <w:rFonts w:hint="eastAsia"/>
              </w:rPr>
              <w:t>、预付赔款条款</w:t>
            </w:r>
          </w:p>
          <w:p w14:paraId="03FB7FE3" w14:textId="77777777" w:rsidR="00E9661E" w:rsidRPr="00E42A8E" w:rsidRDefault="00000000">
            <w:pPr>
              <w:widowControl/>
              <w:spacing w:line="440" w:lineRule="exact"/>
              <w:ind w:firstLineChars="200" w:firstLine="420"/>
              <w:jc w:val="left"/>
            </w:pPr>
            <w:r w:rsidRPr="00E42A8E">
              <w:rPr>
                <w:rFonts w:hint="eastAsia"/>
              </w:rPr>
              <w:t>1</w:t>
            </w:r>
            <w:r w:rsidRPr="00E42A8E">
              <w:t>6</w:t>
            </w:r>
            <w:r w:rsidRPr="00E42A8E">
              <w:rPr>
                <w:rFonts w:hint="eastAsia"/>
              </w:rPr>
              <w:t>、放弃代位追偿扩展条款</w:t>
            </w:r>
          </w:p>
          <w:p w14:paraId="6265CB34" w14:textId="77777777" w:rsidR="00E9661E" w:rsidRPr="00E42A8E" w:rsidRDefault="00000000">
            <w:pPr>
              <w:widowControl/>
              <w:spacing w:line="440" w:lineRule="exact"/>
              <w:ind w:firstLineChars="200" w:firstLine="420"/>
              <w:jc w:val="left"/>
            </w:pPr>
            <w:r w:rsidRPr="00E42A8E">
              <w:t>17</w:t>
            </w:r>
            <w:r w:rsidRPr="00E42A8E">
              <w:rPr>
                <w:rFonts w:hint="eastAsia"/>
              </w:rPr>
              <w:t>、提前</w:t>
            </w:r>
            <w:r w:rsidRPr="00E42A8E">
              <w:rPr>
                <w:rFonts w:hint="eastAsia"/>
              </w:rPr>
              <w:t>6</w:t>
            </w:r>
            <w:r w:rsidRPr="00E42A8E">
              <w:t>0</w:t>
            </w:r>
            <w:r w:rsidRPr="00E42A8E">
              <w:rPr>
                <w:rFonts w:hint="eastAsia"/>
              </w:rPr>
              <w:t>天通知注销保单条款</w:t>
            </w:r>
          </w:p>
          <w:p w14:paraId="76317C61" w14:textId="77777777" w:rsidR="00E9661E" w:rsidRPr="00E42A8E" w:rsidRDefault="00000000">
            <w:pPr>
              <w:widowControl/>
              <w:spacing w:line="440" w:lineRule="exact"/>
              <w:ind w:firstLineChars="200" w:firstLine="420"/>
              <w:jc w:val="left"/>
            </w:pPr>
            <w:r w:rsidRPr="00E42A8E">
              <w:t>18</w:t>
            </w:r>
            <w:r w:rsidRPr="00E42A8E">
              <w:rPr>
                <w:rFonts w:hint="eastAsia"/>
              </w:rPr>
              <w:t>、灭火费用条款</w:t>
            </w:r>
          </w:p>
          <w:p w14:paraId="637D840E" w14:textId="77777777" w:rsidR="00E9661E" w:rsidRPr="00E42A8E" w:rsidRDefault="00000000">
            <w:pPr>
              <w:pStyle w:val="2"/>
              <w:rPr>
                <w:rFonts w:ascii="Times New Roman" w:hAnsi="Times New Roman"/>
                <w:kern w:val="2"/>
                <w:sz w:val="21"/>
                <w:szCs w:val="21"/>
              </w:rPr>
            </w:pPr>
            <w:r w:rsidRPr="00E42A8E">
              <w:rPr>
                <w:rFonts w:ascii="Times New Roman" w:hAnsi="Times New Roman" w:hint="eastAsia"/>
                <w:kern w:val="2"/>
                <w:sz w:val="21"/>
                <w:szCs w:val="21"/>
              </w:rPr>
              <w:t>19</w:t>
            </w:r>
            <w:r w:rsidRPr="00E42A8E">
              <w:rPr>
                <w:rFonts w:ascii="Times New Roman" w:hAnsi="Times New Roman" w:hint="eastAsia"/>
                <w:kern w:val="2"/>
                <w:sz w:val="21"/>
                <w:szCs w:val="21"/>
              </w:rPr>
              <w:t>、建筑物外部附属设施特约条款</w:t>
            </w:r>
          </w:p>
          <w:p w14:paraId="613FFFCD" w14:textId="77777777" w:rsidR="00E9661E" w:rsidRPr="00E42A8E" w:rsidRDefault="00000000">
            <w:pPr>
              <w:ind w:firstLineChars="209" w:firstLine="439"/>
            </w:pPr>
            <w:r w:rsidRPr="00E42A8E">
              <w:rPr>
                <w:rFonts w:hint="eastAsia"/>
              </w:rPr>
              <w:t>20</w:t>
            </w:r>
            <w:r w:rsidRPr="00E42A8E">
              <w:rPr>
                <w:rFonts w:hint="eastAsia"/>
              </w:rPr>
              <w:t>、露天存放及简易建筑内财产扩展条款</w:t>
            </w:r>
          </w:p>
        </w:tc>
      </w:tr>
      <w:tr w:rsidR="00E42A8E" w:rsidRPr="00E42A8E" w14:paraId="60235F90" w14:textId="77777777">
        <w:tc>
          <w:tcPr>
            <w:tcW w:w="2269" w:type="dxa"/>
          </w:tcPr>
          <w:p w14:paraId="4DA229A8" w14:textId="77777777" w:rsidR="00E9661E" w:rsidRPr="00E42A8E" w:rsidRDefault="00000000">
            <w:pPr>
              <w:widowControl/>
              <w:spacing w:line="440" w:lineRule="exact"/>
              <w:jc w:val="left"/>
              <w:rPr>
                <w:rFonts w:ascii="宋体" w:hAnsi="宋体" w:cs="新宋体" w:hint="eastAsia"/>
                <w:b/>
                <w:bCs/>
                <w:sz w:val="23"/>
                <w:szCs w:val="23"/>
              </w:rPr>
            </w:pPr>
            <w:r w:rsidRPr="00E42A8E">
              <w:rPr>
                <w:rFonts w:ascii="宋体" w:hAnsi="宋体" w:cs="新宋体" w:hint="eastAsia"/>
                <w:b/>
                <w:bCs/>
                <w:sz w:val="23"/>
                <w:szCs w:val="23"/>
              </w:rPr>
              <w:t>（十二）、保险期限：</w:t>
            </w:r>
          </w:p>
        </w:tc>
        <w:tc>
          <w:tcPr>
            <w:tcW w:w="6889" w:type="dxa"/>
            <w:gridSpan w:val="3"/>
          </w:tcPr>
          <w:p w14:paraId="6124E99F" w14:textId="77777777" w:rsidR="00E9661E" w:rsidRPr="00E42A8E" w:rsidRDefault="00000000">
            <w:pPr>
              <w:widowControl/>
              <w:spacing w:line="440" w:lineRule="exact"/>
              <w:jc w:val="left"/>
              <w:rPr>
                <w:rFonts w:ascii="宋体" w:hAnsi="宋体" w:cs="新宋体" w:hint="eastAsia"/>
                <w:i/>
                <w:sz w:val="23"/>
                <w:szCs w:val="23"/>
                <w:u w:val="single"/>
              </w:rPr>
            </w:pPr>
            <w:r w:rsidRPr="00E42A8E">
              <w:rPr>
                <w:rFonts w:ascii="宋体" w:hAnsi="宋体" w:cs="新宋体" w:hint="eastAsia"/>
                <w:sz w:val="23"/>
                <w:szCs w:val="23"/>
              </w:rPr>
              <w:t>一年（12个月），具体起始时间按保单中明确的为准。</w:t>
            </w:r>
          </w:p>
        </w:tc>
      </w:tr>
      <w:tr w:rsidR="00E42A8E" w:rsidRPr="00E42A8E" w14:paraId="116B1402" w14:textId="77777777">
        <w:trPr>
          <w:trHeight w:val="1064"/>
        </w:trPr>
        <w:tc>
          <w:tcPr>
            <w:tcW w:w="2269" w:type="dxa"/>
          </w:tcPr>
          <w:p w14:paraId="4815F93E" w14:textId="77777777" w:rsidR="00E9661E" w:rsidRPr="00E42A8E" w:rsidRDefault="00000000">
            <w:pPr>
              <w:widowControl/>
              <w:spacing w:line="440" w:lineRule="exact"/>
              <w:jc w:val="left"/>
              <w:rPr>
                <w:rFonts w:ascii="宋体" w:hAnsi="宋体" w:cs="新宋体" w:hint="eastAsia"/>
                <w:b/>
                <w:bCs/>
                <w:sz w:val="23"/>
                <w:szCs w:val="23"/>
              </w:rPr>
            </w:pPr>
            <w:r w:rsidRPr="00E42A8E">
              <w:rPr>
                <w:rFonts w:ascii="宋体" w:hAnsi="宋体" w:cs="新宋体" w:hint="eastAsia"/>
                <w:b/>
                <w:bCs/>
                <w:sz w:val="23"/>
                <w:szCs w:val="23"/>
              </w:rPr>
              <w:t>（十三）、特别约定：</w:t>
            </w:r>
          </w:p>
          <w:p w14:paraId="0E07A8E0" w14:textId="77777777" w:rsidR="00E9661E" w:rsidRPr="00E42A8E" w:rsidRDefault="00E9661E">
            <w:pPr>
              <w:pStyle w:val="a9"/>
            </w:pPr>
          </w:p>
        </w:tc>
        <w:tc>
          <w:tcPr>
            <w:tcW w:w="6889" w:type="dxa"/>
            <w:gridSpan w:val="3"/>
          </w:tcPr>
          <w:p w14:paraId="56E65BAF" w14:textId="77777777" w:rsidR="00E9661E" w:rsidRPr="00E42A8E" w:rsidRDefault="00000000">
            <w:pPr>
              <w:widowControl/>
              <w:numPr>
                <w:ilvl w:val="0"/>
                <w:numId w:val="6"/>
              </w:numPr>
              <w:spacing w:line="440" w:lineRule="exact"/>
              <w:ind w:left="170" w:firstLine="460"/>
              <w:jc w:val="left"/>
              <w:rPr>
                <w:rFonts w:ascii="宋体" w:hAnsi="宋体" w:cs="新宋体" w:hint="eastAsia"/>
                <w:sz w:val="23"/>
                <w:szCs w:val="23"/>
              </w:rPr>
            </w:pPr>
            <w:r w:rsidRPr="00E42A8E">
              <w:rPr>
                <w:rFonts w:ascii="宋体" w:hAnsi="宋体" w:cs="新宋体" w:hint="eastAsia"/>
                <w:sz w:val="23"/>
                <w:szCs w:val="23"/>
              </w:rPr>
              <w:t>保险金额确定方式：本保单中各项固定资产的保险金额按照投保时的账面原值确定，保险公司视为按照重置价值足额投保，出险后不进行比例赔偿。</w:t>
            </w:r>
          </w:p>
          <w:p w14:paraId="5E583F42" w14:textId="77777777" w:rsidR="00E9661E" w:rsidRPr="00E42A8E" w:rsidRDefault="00000000">
            <w:pPr>
              <w:widowControl/>
              <w:numPr>
                <w:ilvl w:val="0"/>
                <w:numId w:val="6"/>
              </w:numPr>
              <w:spacing w:line="440" w:lineRule="exact"/>
              <w:ind w:left="170" w:firstLine="460"/>
              <w:jc w:val="left"/>
              <w:rPr>
                <w:rFonts w:ascii="宋体" w:hAnsi="宋体" w:cs="新宋体" w:hint="eastAsia"/>
                <w:sz w:val="23"/>
                <w:szCs w:val="23"/>
              </w:rPr>
            </w:pPr>
            <w:r w:rsidRPr="00E42A8E">
              <w:rPr>
                <w:rFonts w:ascii="宋体" w:hAnsi="宋体" w:cs="新宋体" w:hint="eastAsia"/>
                <w:sz w:val="23"/>
                <w:szCs w:val="23"/>
              </w:rPr>
              <w:t>保险期间内装修工程不影响本保单效力。</w:t>
            </w:r>
          </w:p>
          <w:p w14:paraId="7A7FBC63" w14:textId="77777777" w:rsidR="00E9661E" w:rsidRPr="00E42A8E" w:rsidRDefault="00000000">
            <w:pPr>
              <w:widowControl/>
              <w:numPr>
                <w:ilvl w:val="0"/>
                <w:numId w:val="6"/>
              </w:numPr>
              <w:spacing w:line="440" w:lineRule="exact"/>
              <w:ind w:left="170" w:firstLine="460"/>
              <w:jc w:val="left"/>
            </w:pPr>
            <w:r w:rsidRPr="00E42A8E">
              <w:rPr>
                <w:rFonts w:ascii="宋体" w:hAnsi="宋体" w:cs="新宋体" w:hint="eastAsia"/>
                <w:sz w:val="23"/>
                <w:szCs w:val="23"/>
              </w:rPr>
              <w:t>经双方约定，本保单特约扩展承保盗窃和抢劫造成的保险财产，但被保险人亲友或雇员的偷窃除外。</w:t>
            </w:r>
          </w:p>
        </w:tc>
      </w:tr>
    </w:tbl>
    <w:p w14:paraId="53EB55E2" w14:textId="77777777" w:rsidR="00E9661E" w:rsidRPr="00E42A8E" w:rsidRDefault="00E9661E">
      <w:pPr>
        <w:pStyle w:val="20"/>
        <w:adjustRightInd w:val="0"/>
        <w:snapToGrid w:val="0"/>
        <w:spacing w:before="0" w:afterLines="50" w:after="145" w:line="240" w:lineRule="auto"/>
        <w:rPr>
          <w:rFonts w:ascii="宋体" w:hAnsi="宋体" w:cs="新宋体" w:hint="eastAsia"/>
          <w:sz w:val="23"/>
          <w:szCs w:val="23"/>
        </w:rPr>
      </w:pPr>
    </w:p>
    <w:p w14:paraId="064AB20C" w14:textId="77777777" w:rsidR="00E9661E" w:rsidRPr="00E42A8E" w:rsidRDefault="00000000">
      <w:pPr>
        <w:pStyle w:val="20"/>
        <w:adjustRightInd w:val="0"/>
        <w:snapToGrid w:val="0"/>
        <w:spacing w:before="0" w:afterLines="50" w:after="145" w:line="240" w:lineRule="auto"/>
        <w:rPr>
          <w:rFonts w:ascii="宋体" w:hAnsi="宋体" w:hint="eastAsia"/>
          <w:kern w:val="0"/>
          <w:szCs w:val="21"/>
        </w:rPr>
      </w:pPr>
      <w:r w:rsidRPr="00E42A8E">
        <w:rPr>
          <w:rFonts w:ascii="宋体" w:eastAsia="宋体" w:hAnsi="宋体" w:hint="eastAsia"/>
          <w:bCs w:val="0"/>
          <w:kern w:val="0"/>
          <w:sz w:val="21"/>
          <w:szCs w:val="21"/>
        </w:rPr>
        <w:t>附件：（十）、财产一切险条款基本条款内容：</w:t>
      </w:r>
    </w:p>
    <w:p w14:paraId="7A9D1BE5" w14:textId="77777777" w:rsidR="00E9661E" w:rsidRPr="00E42A8E" w:rsidRDefault="00000000">
      <w:pPr>
        <w:pStyle w:val="20"/>
        <w:adjustRightInd w:val="0"/>
        <w:snapToGrid w:val="0"/>
        <w:spacing w:before="0" w:afterLines="50" w:after="145" w:line="240" w:lineRule="auto"/>
        <w:jc w:val="center"/>
        <w:rPr>
          <w:rFonts w:ascii="宋体" w:eastAsia="宋体" w:hAnsi="宋体" w:hint="eastAsia"/>
          <w:sz w:val="21"/>
          <w:szCs w:val="21"/>
        </w:rPr>
      </w:pPr>
      <w:r w:rsidRPr="00E42A8E">
        <w:rPr>
          <w:rFonts w:ascii="宋体" w:eastAsia="宋体" w:hAnsi="宋体" w:hint="eastAsia"/>
          <w:bCs w:val="0"/>
          <w:kern w:val="0"/>
          <w:sz w:val="21"/>
          <w:szCs w:val="21"/>
        </w:rPr>
        <w:t>（一）《财产一切险条款》</w:t>
      </w:r>
    </w:p>
    <w:p w14:paraId="78442077" w14:textId="77777777" w:rsidR="00E9661E" w:rsidRPr="00E42A8E" w:rsidRDefault="00000000">
      <w:pPr>
        <w:adjustRightInd w:val="0"/>
        <w:snapToGrid w:val="0"/>
        <w:spacing w:afterLines="50" w:after="145"/>
        <w:jc w:val="center"/>
        <w:rPr>
          <w:rFonts w:ascii="宋体" w:hAnsi="宋体" w:hint="eastAsia"/>
          <w:b/>
          <w:bCs/>
        </w:rPr>
      </w:pPr>
      <w:bookmarkStart w:id="36" w:name="总则"/>
      <w:r w:rsidRPr="00E42A8E">
        <w:rPr>
          <w:rFonts w:ascii="宋体" w:hAnsi="宋体" w:hint="eastAsia"/>
          <w:b/>
          <w:bCs/>
        </w:rPr>
        <w:t>总  则</w:t>
      </w:r>
      <w:bookmarkEnd w:id="36"/>
    </w:p>
    <w:p w14:paraId="689E743B" w14:textId="77777777" w:rsidR="00E9661E" w:rsidRPr="00E42A8E" w:rsidRDefault="00000000">
      <w:pPr>
        <w:adjustRightInd w:val="0"/>
        <w:snapToGrid w:val="0"/>
        <w:spacing w:line="360" w:lineRule="auto"/>
        <w:ind w:firstLineChars="200" w:firstLine="422"/>
        <w:jc w:val="left"/>
        <w:rPr>
          <w:rFonts w:ascii="宋体" w:hAnsi="宋体" w:hint="eastAsia"/>
        </w:rPr>
      </w:pPr>
      <w:r w:rsidRPr="00E42A8E">
        <w:rPr>
          <w:rFonts w:ascii="宋体" w:hAnsi="宋体" w:hint="eastAsia"/>
          <w:b/>
        </w:rPr>
        <w:t>第一条</w:t>
      </w:r>
      <w:r w:rsidRPr="00E42A8E">
        <w:rPr>
          <w:rFonts w:ascii="宋体" w:hAnsi="宋体" w:hint="eastAsia"/>
        </w:rPr>
        <w:t xml:space="preserve">  本保险合同由保险条款、投保单、保险单或其他保险凭证以及批单组成。凡涉及本保险合同的约定，均应采用书面形式。</w:t>
      </w:r>
    </w:p>
    <w:p w14:paraId="21DDF724" w14:textId="77777777" w:rsidR="00E9661E" w:rsidRPr="00E42A8E" w:rsidRDefault="00E9661E">
      <w:pPr>
        <w:adjustRightInd w:val="0"/>
        <w:snapToGrid w:val="0"/>
        <w:spacing w:line="360" w:lineRule="auto"/>
        <w:ind w:firstLineChars="200" w:firstLine="422"/>
        <w:jc w:val="left"/>
        <w:rPr>
          <w:rFonts w:ascii="宋体" w:hAnsi="宋体" w:hint="eastAsia"/>
          <w:b/>
          <w:bCs/>
        </w:rPr>
      </w:pPr>
    </w:p>
    <w:p w14:paraId="5B5EF5A5" w14:textId="77777777" w:rsidR="00E9661E" w:rsidRPr="00E42A8E" w:rsidRDefault="00000000">
      <w:pPr>
        <w:adjustRightInd w:val="0"/>
        <w:snapToGrid w:val="0"/>
        <w:spacing w:line="360" w:lineRule="auto"/>
        <w:ind w:left="-460"/>
        <w:jc w:val="center"/>
        <w:rPr>
          <w:rFonts w:ascii="宋体" w:hAnsi="宋体" w:hint="eastAsia"/>
          <w:b/>
          <w:bCs/>
        </w:rPr>
      </w:pPr>
      <w:r w:rsidRPr="00E42A8E">
        <w:rPr>
          <w:rFonts w:ascii="宋体" w:hAnsi="宋体" w:hint="eastAsia"/>
          <w:b/>
          <w:bCs/>
        </w:rPr>
        <w:t>保险标的</w:t>
      </w:r>
    </w:p>
    <w:p w14:paraId="6502A56A" w14:textId="77777777" w:rsidR="00E9661E" w:rsidRPr="00E42A8E" w:rsidRDefault="00000000">
      <w:pPr>
        <w:adjustRightInd w:val="0"/>
        <w:snapToGrid w:val="0"/>
        <w:spacing w:line="360" w:lineRule="auto"/>
        <w:ind w:firstLineChars="200" w:firstLine="422"/>
        <w:jc w:val="left"/>
        <w:rPr>
          <w:rFonts w:ascii="宋体" w:hAnsi="宋体" w:hint="eastAsia"/>
        </w:rPr>
      </w:pPr>
      <w:r w:rsidRPr="00E42A8E">
        <w:rPr>
          <w:rFonts w:ascii="宋体" w:hAnsi="宋体" w:hint="eastAsia"/>
          <w:b/>
        </w:rPr>
        <w:t>第二条</w:t>
      </w:r>
      <w:r w:rsidRPr="00E42A8E">
        <w:rPr>
          <w:rFonts w:ascii="宋体" w:hAnsi="宋体" w:hint="eastAsia"/>
        </w:rPr>
        <w:t xml:space="preserve">  本保险合同载明地址内的下列财产可作为保险标的：</w:t>
      </w:r>
    </w:p>
    <w:p w14:paraId="3190B19E"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（一）属于被保险人所有或与他人共有而由被保险人负责的财产；</w:t>
      </w:r>
    </w:p>
    <w:p w14:paraId="16FAD9A3"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（二）由被保险人经营管理或替他人保管的财产；</w:t>
      </w:r>
    </w:p>
    <w:p w14:paraId="307BF086"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（三）其他具有法律上承认的与被保险人有经济利害关系的财产。</w:t>
      </w:r>
    </w:p>
    <w:p w14:paraId="1DC701E6" w14:textId="77777777" w:rsidR="00E9661E" w:rsidRPr="00E42A8E" w:rsidRDefault="00000000">
      <w:pPr>
        <w:adjustRightInd w:val="0"/>
        <w:snapToGrid w:val="0"/>
        <w:spacing w:line="360" w:lineRule="auto"/>
        <w:ind w:firstLineChars="200" w:firstLine="422"/>
        <w:jc w:val="left"/>
        <w:rPr>
          <w:rFonts w:ascii="宋体" w:hAnsi="宋体" w:hint="eastAsia"/>
        </w:rPr>
      </w:pPr>
      <w:r w:rsidRPr="00E42A8E">
        <w:rPr>
          <w:rFonts w:ascii="宋体" w:hAnsi="宋体" w:hint="eastAsia"/>
          <w:b/>
        </w:rPr>
        <w:t>第三条</w:t>
      </w:r>
      <w:r w:rsidRPr="00E42A8E">
        <w:rPr>
          <w:rFonts w:ascii="宋体" w:hAnsi="宋体" w:hint="eastAsia"/>
        </w:rPr>
        <w:t xml:space="preserve">  本保险合同载明地址内的下列财产未经保险合同双方特别约定并在保险合同中载明保险价值的，不属于本保险合同的保险标的：</w:t>
      </w:r>
    </w:p>
    <w:p w14:paraId="76A09763"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（一） 金银、珠宝、钻石、玉器、首饰、古币、古玩、古书、古画、邮票、字画、艺术品、稀有金属等珍贵财物；</w:t>
      </w:r>
    </w:p>
    <w:p w14:paraId="09DCB212"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（二）堤堰、水闸、铁路、道路、涵洞、隧道、桥梁、码头；</w:t>
      </w:r>
    </w:p>
    <w:p w14:paraId="72A80ED0"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（三）矿井（坑）内的设备和物资；</w:t>
      </w:r>
    </w:p>
    <w:p w14:paraId="344D3D32"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（四）便携式通讯装置、便携式计算机设备、便携式照相摄像器材以及其他便携式装置、设备；</w:t>
      </w:r>
    </w:p>
    <w:p w14:paraId="123175EB"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（五）尚未交付使用或验收的工程。</w:t>
      </w:r>
    </w:p>
    <w:p w14:paraId="0E85682E" w14:textId="77777777" w:rsidR="00E9661E" w:rsidRPr="00E42A8E" w:rsidRDefault="00000000">
      <w:pPr>
        <w:adjustRightInd w:val="0"/>
        <w:snapToGrid w:val="0"/>
        <w:spacing w:line="360" w:lineRule="auto"/>
        <w:ind w:firstLineChars="200" w:firstLine="422"/>
        <w:jc w:val="left"/>
        <w:rPr>
          <w:rFonts w:ascii="宋体" w:hAnsi="宋体" w:hint="eastAsia"/>
        </w:rPr>
      </w:pPr>
      <w:r w:rsidRPr="00E42A8E">
        <w:rPr>
          <w:rFonts w:ascii="宋体" w:hAnsi="宋体" w:hint="eastAsia"/>
          <w:b/>
        </w:rPr>
        <w:t>第四条</w:t>
      </w:r>
      <w:r w:rsidRPr="00E42A8E">
        <w:rPr>
          <w:rFonts w:ascii="宋体" w:hAnsi="宋体" w:hint="eastAsia"/>
        </w:rPr>
        <w:t xml:space="preserve">  下列财产不属于本保险合同的保险标的：</w:t>
      </w:r>
    </w:p>
    <w:p w14:paraId="2EFA5BD8"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（一）土地、矿藏、水资源及其他自然资源；</w:t>
      </w:r>
    </w:p>
    <w:p w14:paraId="55A22A9C"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（二）矿井、矿坑；</w:t>
      </w:r>
    </w:p>
    <w:p w14:paraId="494984E7"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（三）货币、票证、有价证券以及有现金价值的磁卡、集成电路（IC）卡等卡类；</w:t>
      </w:r>
    </w:p>
    <w:p w14:paraId="247C70C7"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（四）文件、账册、图表、技术资料、计算机软件、计算机数据资料等无法鉴定价值的财产；</w:t>
      </w:r>
    </w:p>
    <w:p w14:paraId="54FF5A7C"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（五）枪支弹药；</w:t>
      </w:r>
    </w:p>
    <w:p w14:paraId="633F18DE" w14:textId="77777777" w:rsidR="00E9661E" w:rsidRPr="00E42A8E" w:rsidRDefault="00000000">
      <w:pPr>
        <w:adjustRightInd w:val="0"/>
        <w:snapToGrid w:val="0"/>
        <w:spacing w:line="360" w:lineRule="auto"/>
        <w:ind w:firstLineChars="200" w:firstLine="420"/>
        <w:jc w:val="left"/>
        <w:rPr>
          <w:rFonts w:ascii="宋体" w:hAnsi="宋体" w:hint="eastAsia"/>
        </w:rPr>
      </w:pPr>
      <w:r w:rsidRPr="00E42A8E">
        <w:rPr>
          <w:rFonts w:ascii="宋体" w:hAnsi="宋体" w:hint="eastAsia"/>
        </w:rPr>
        <w:t>（六）违章建筑、危险建筑、非法占用的财产；</w:t>
      </w:r>
    </w:p>
    <w:p w14:paraId="06A9E3FA" w14:textId="77777777" w:rsidR="00E9661E" w:rsidRPr="00E42A8E" w:rsidRDefault="00000000">
      <w:pPr>
        <w:adjustRightInd w:val="0"/>
        <w:snapToGrid w:val="0"/>
        <w:spacing w:afterLines="50" w:after="145"/>
        <w:ind w:firstLineChars="199" w:firstLine="418"/>
        <w:rPr>
          <w:rFonts w:ascii="宋体" w:hAnsi="宋体" w:hint="eastAsia"/>
          <w:bCs/>
        </w:rPr>
      </w:pPr>
      <w:r w:rsidRPr="00E42A8E">
        <w:rPr>
          <w:rFonts w:ascii="宋体" w:hAnsi="宋体" w:hint="eastAsia"/>
          <w:bCs/>
        </w:rPr>
        <w:t>（七）领取公共行驶执照的机动车辆</w:t>
      </w:r>
    </w:p>
    <w:p w14:paraId="3E9BB3CE" w14:textId="77777777" w:rsidR="00E9661E" w:rsidRPr="00E42A8E" w:rsidRDefault="00000000">
      <w:pPr>
        <w:adjustRightInd w:val="0"/>
        <w:snapToGrid w:val="0"/>
        <w:spacing w:afterLines="50" w:after="145"/>
        <w:ind w:firstLineChars="199" w:firstLine="418"/>
        <w:rPr>
          <w:rFonts w:ascii="宋体" w:hAnsi="宋体" w:hint="eastAsia"/>
          <w:bCs/>
        </w:rPr>
      </w:pPr>
      <w:r w:rsidRPr="00E42A8E">
        <w:rPr>
          <w:rFonts w:ascii="宋体" w:hAnsi="宋体" w:hint="eastAsia"/>
          <w:bCs/>
        </w:rPr>
        <w:t>前款原因造成的保险事故发生时，为抢救保险标的或防止灾害蔓延，采取必要的、合理的措施而造成保险标的的损失，保险人按照本保险合同的约定也负责赔偿。</w:t>
      </w:r>
    </w:p>
    <w:p w14:paraId="764DB256" w14:textId="77777777" w:rsidR="00E9661E" w:rsidRPr="00E42A8E" w:rsidRDefault="00000000">
      <w:pPr>
        <w:adjustRightInd w:val="0"/>
        <w:snapToGrid w:val="0"/>
        <w:spacing w:afterLines="50" w:after="145"/>
        <w:ind w:firstLineChars="199" w:firstLine="418"/>
        <w:rPr>
          <w:rFonts w:ascii="宋体" w:hAnsi="宋体" w:hint="eastAsia"/>
          <w:bCs/>
        </w:rPr>
      </w:pPr>
      <w:r w:rsidRPr="00E42A8E">
        <w:rPr>
          <w:rFonts w:ascii="宋体" w:hAnsi="宋体" w:hint="eastAsia"/>
          <w:bCs/>
        </w:rPr>
        <w:t>第六条  在保险期间内，由于自然灾害或意外事故造成保险标的直接物质损坏或灭失，保险人按照本保险合同的约定负责赔偿。保险事故发生后，被保险人为防止或减少保险标的的损失所支付的必要的、合理的费用，保险人按照本保险合同的约定也负责赔偿。</w:t>
      </w:r>
    </w:p>
    <w:p w14:paraId="1DBF788B" w14:textId="77777777" w:rsidR="00E9661E" w:rsidRPr="00E42A8E" w:rsidRDefault="00E9661E">
      <w:pPr>
        <w:adjustRightInd w:val="0"/>
        <w:snapToGrid w:val="0"/>
        <w:spacing w:afterLines="50" w:after="145"/>
        <w:jc w:val="center"/>
        <w:rPr>
          <w:rFonts w:ascii="宋体" w:hAnsi="宋体" w:hint="eastAsia"/>
          <w:b/>
          <w:bCs/>
        </w:rPr>
      </w:pPr>
    </w:p>
    <w:p w14:paraId="5580242B" w14:textId="77777777" w:rsidR="00E9661E" w:rsidRPr="00E42A8E" w:rsidRDefault="00000000">
      <w:pPr>
        <w:adjustRightInd w:val="0"/>
        <w:snapToGrid w:val="0"/>
        <w:spacing w:afterLines="50" w:after="145"/>
        <w:jc w:val="center"/>
        <w:rPr>
          <w:rFonts w:ascii="宋体" w:hAnsi="宋体" w:hint="eastAsia"/>
          <w:b/>
          <w:bCs/>
        </w:rPr>
      </w:pPr>
      <w:r w:rsidRPr="00E42A8E">
        <w:rPr>
          <w:rFonts w:ascii="宋体" w:hAnsi="宋体" w:hint="eastAsia"/>
          <w:b/>
          <w:bCs/>
        </w:rPr>
        <w:t>责任免除</w:t>
      </w:r>
    </w:p>
    <w:p w14:paraId="2FF85DE3"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第七条  下列原因造成的损失、费用，保险人不负责赔偿：</w:t>
      </w:r>
    </w:p>
    <w:p w14:paraId="6636A641"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lastRenderedPageBreak/>
        <w:t>（一）投保人、被保险人及其代表的故意或重大过失行为；</w:t>
      </w:r>
    </w:p>
    <w:p w14:paraId="5994EED1"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 xml:space="preserve">（二）行政行为或司法行为； </w:t>
      </w:r>
    </w:p>
    <w:p w14:paraId="419AB4A6"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 xml:space="preserve">（三）战争、类似战争行为、敌对行动、军事行动、武装冲突、罢工、骚乱、暴动、政变、谋反、恐怖活动； </w:t>
      </w:r>
    </w:p>
    <w:p w14:paraId="67110D48"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（四）地震、海啸及其次生灾害；</w:t>
      </w:r>
    </w:p>
    <w:p w14:paraId="14378037"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（五）核辐射、核裂变、核聚变、核污染及其他放射性污染；</w:t>
      </w:r>
    </w:p>
    <w:p w14:paraId="303E7787"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（六）大气污染、土地污染、水污染及其他非放射性污染，但因保险事故造成的非放射性污染不在此限；</w:t>
      </w:r>
    </w:p>
    <w:p w14:paraId="677C3CB3"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（七）保险标的的内在或潜在缺陷、自然磨损、自然损耗，大气（气候或气温）变化、正常水位变化或其他渐变原因，物质本身变化、霉烂、受潮、鼠咬、虫蛀、鸟啄、氧化、锈蚀、渗漏、烘焙；</w:t>
      </w:r>
    </w:p>
    <w:p w14:paraId="243183E2"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（八）盗窃、抢劫。</w:t>
      </w:r>
    </w:p>
    <w:p w14:paraId="1A9D3B50"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第八条  下列损失、费用，保险人也不负责赔偿：</w:t>
      </w:r>
    </w:p>
    <w:p w14:paraId="1CF9271C"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（一） 保险标的遭受保险事故引起的各种间接损失；</w:t>
      </w:r>
    </w:p>
    <w:p w14:paraId="1D5E15BF"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（二）设计错误、原材料缺陷或工艺不善造成保险标的本身的损失；</w:t>
      </w:r>
    </w:p>
    <w:p w14:paraId="3D74F92F"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三）广告牌、天线、霓虹灯、太阳能装置等建筑物外部附属设施，存放于露天或简易建筑物内的保险标的以及简易建筑，由于雷电、暴雨、洪水、暴风、龙卷风、冰雹、台风、飓风、暴雪、冰凌、沙尘暴造成的损失；</w:t>
      </w:r>
    </w:p>
    <w:p w14:paraId="4B884DC6"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（四）锅炉及压力容器爆炸造成其本身的损失；</w:t>
      </w:r>
    </w:p>
    <w:p w14:paraId="471C8CA1"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（五）非外力造成机械或电气设备本身的损失；</w:t>
      </w:r>
    </w:p>
    <w:p w14:paraId="2D4BE550" w14:textId="77777777" w:rsidR="00E9661E" w:rsidRPr="00E42A8E" w:rsidRDefault="00000000">
      <w:pPr>
        <w:adjustRightInd w:val="0"/>
        <w:snapToGrid w:val="0"/>
        <w:spacing w:afterLines="50" w:after="145"/>
        <w:ind w:firstLineChars="199" w:firstLine="420"/>
        <w:rPr>
          <w:rFonts w:ascii="宋体" w:hAnsi="宋体" w:hint="eastAsia"/>
          <w:b/>
        </w:rPr>
      </w:pPr>
      <w:r w:rsidRPr="00E42A8E">
        <w:rPr>
          <w:rFonts w:ascii="宋体" w:hAnsi="宋体" w:hint="eastAsia"/>
          <w:b/>
        </w:rPr>
        <w:t>（六）被保险人及其雇员的操作不当、技术缺陷造成被操作的机械或电气设备的损失；</w:t>
      </w:r>
    </w:p>
    <w:p w14:paraId="53A90C52"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（七）盘点时发现的短缺；</w:t>
      </w:r>
    </w:p>
    <w:p w14:paraId="174A92F6" w14:textId="77777777" w:rsidR="00E9661E" w:rsidRPr="00E42A8E" w:rsidRDefault="00000000">
      <w:pPr>
        <w:adjustRightInd w:val="0"/>
        <w:snapToGrid w:val="0"/>
        <w:spacing w:afterLines="50" w:after="145"/>
        <w:ind w:firstLineChars="200" w:firstLine="422"/>
        <w:rPr>
          <w:rFonts w:ascii="宋体" w:hAnsi="宋体" w:hint="eastAsia"/>
          <w:b/>
        </w:rPr>
      </w:pPr>
      <w:r w:rsidRPr="00E42A8E">
        <w:rPr>
          <w:rFonts w:ascii="宋体" w:hAnsi="宋体" w:hint="eastAsia"/>
          <w:b/>
        </w:rPr>
        <w:t>（八）任何原因导致公共供电、供水、供气及其他能源供应中断造成的损失和费用；</w:t>
      </w:r>
    </w:p>
    <w:p w14:paraId="22F4B3CC" w14:textId="77777777" w:rsidR="00E9661E" w:rsidRPr="00E42A8E" w:rsidRDefault="00000000">
      <w:pPr>
        <w:adjustRightInd w:val="0"/>
        <w:snapToGrid w:val="0"/>
        <w:spacing w:afterLines="50" w:after="145"/>
        <w:ind w:firstLineChars="199" w:firstLine="420"/>
        <w:rPr>
          <w:rFonts w:ascii="宋体" w:hAnsi="宋体" w:hint="eastAsia"/>
          <w:bCs/>
        </w:rPr>
      </w:pPr>
      <w:r w:rsidRPr="00E42A8E">
        <w:rPr>
          <w:rFonts w:ascii="宋体" w:hAnsi="宋体" w:hint="eastAsia"/>
          <w:b/>
        </w:rPr>
        <w:t xml:space="preserve">（九）本保险合同中载明的免赔额或按本保险合同中载明的免赔率计算的免赔额。 </w:t>
      </w:r>
    </w:p>
    <w:p w14:paraId="20A25714" w14:textId="77777777" w:rsidR="00E9661E" w:rsidRPr="00E42A8E" w:rsidRDefault="00E9661E">
      <w:pPr>
        <w:adjustRightInd w:val="0"/>
        <w:snapToGrid w:val="0"/>
        <w:spacing w:afterLines="50" w:after="145"/>
        <w:jc w:val="center"/>
        <w:rPr>
          <w:rFonts w:ascii="宋体" w:hAnsi="宋体" w:hint="eastAsia"/>
          <w:b/>
          <w:bCs/>
        </w:rPr>
      </w:pPr>
    </w:p>
    <w:p w14:paraId="0EF35610" w14:textId="77777777" w:rsidR="00E9661E" w:rsidRPr="00E42A8E" w:rsidRDefault="00000000">
      <w:pPr>
        <w:adjustRightInd w:val="0"/>
        <w:snapToGrid w:val="0"/>
        <w:spacing w:afterLines="50" w:after="145"/>
        <w:jc w:val="center"/>
        <w:rPr>
          <w:rFonts w:ascii="宋体" w:hAnsi="宋体" w:hint="eastAsia"/>
          <w:b/>
          <w:bCs/>
        </w:rPr>
      </w:pPr>
      <w:r w:rsidRPr="00E42A8E">
        <w:rPr>
          <w:rFonts w:ascii="宋体" w:hAnsi="宋体" w:hint="eastAsia"/>
          <w:b/>
          <w:bCs/>
        </w:rPr>
        <w:t>保险价值、保险金额与免赔额（率）</w:t>
      </w:r>
    </w:p>
    <w:p w14:paraId="28395558" w14:textId="77777777" w:rsidR="00E9661E" w:rsidRPr="00E42A8E" w:rsidRDefault="00000000">
      <w:pPr>
        <w:adjustRightInd w:val="0"/>
        <w:snapToGrid w:val="0"/>
        <w:spacing w:line="360" w:lineRule="auto"/>
        <w:ind w:firstLineChars="200" w:firstLine="422"/>
        <w:rPr>
          <w:rFonts w:ascii="宋体" w:hAnsi="宋体" w:hint="eastAsia"/>
          <w:b/>
          <w:bCs/>
        </w:rPr>
      </w:pPr>
      <w:r w:rsidRPr="00E42A8E">
        <w:rPr>
          <w:rFonts w:ascii="宋体" w:hAnsi="宋体" w:hint="eastAsia"/>
          <w:b/>
        </w:rPr>
        <w:t xml:space="preserve">第九条  </w:t>
      </w:r>
      <w:r w:rsidRPr="00E42A8E">
        <w:rPr>
          <w:rFonts w:ascii="宋体" w:hAnsi="宋体" w:hint="eastAsia"/>
          <w:bCs/>
        </w:rPr>
        <w:t>保险标的的保险价值可以为出险时的重置价值、出险时的账面余额、出险时的市场价值或其他价值，由投保人与保险人协商确定，并在本保险合同中载明。</w:t>
      </w:r>
      <w:r w:rsidRPr="00E42A8E">
        <w:rPr>
          <w:rFonts w:ascii="宋体" w:hAnsi="宋体" w:hint="eastAsia"/>
          <w:b/>
          <w:bCs/>
        </w:rPr>
        <w:t xml:space="preserve"> </w:t>
      </w:r>
    </w:p>
    <w:p w14:paraId="3A8BC6EB"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第十条</w:t>
      </w:r>
      <w:r w:rsidRPr="00E42A8E">
        <w:rPr>
          <w:rFonts w:ascii="宋体" w:hAnsi="宋体" w:hint="eastAsia"/>
        </w:rPr>
        <w:t xml:space="preserve">  保险金额由投保人参照保险价值自行确定，并在保险合同中载明。保险金额不得超过保险价值。超过保险价值的，超过部分无效，保险人应当退还相应的保险费。</w:t>
      </w:r>
    </w:p>
    <w:p w14:paraId="1F5AF6D2"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bCs/>
        </w:rPr>
        <w:t>第十一条</w:t>
      </w:r>
      <w:r w:rsidRPr="00E42A8E">
        <w:rPr>
          <w:rFonts w:ascii="宋体" w:hAnsi="宋体" w:hint="eastAsia"/>
        </w:rPr>
        <w:t xml:space="preserve">  免赔额（率）由投保人与保险人在订立保险合同时协商确定，并在保险合同中载明。</w:t>
      </w:r>
    </w:p>
    <w:p w14:paraId="7FBB9AC5" w14:textId="77777777" w:rsidR="00E9661E" w:rsidRPr="00E42A8E" w:rsidRDefault="00E9661E">
      <w:pPr>
        <w:adjustRightInd w:val="0"/>
        <w:snapToGrid w:val="0"/>
        <w:spacing w:afterLines="50" w:after="145"/>
        <w:jc w:val="center"/>
        <w:rPr>
          <w:rFonts w:ascii="宋体" w:hAnsi="宋体" w:hint="eastAsia"/>
          <w:b/>
          <w:bCs/>
        </w:rPr>
      </w:pPr>
    </w:p>
    <w:p w14:paraId="5B2D7884" w14:textId="77777777" w:rsidR="00E9661E" w:rsidRPr="00E42A8E" w:rsidRDefault="00000000">
      <w:pPr>
        <w:adjustRightInd w:val="0"/>
        <w:snapToGrid w:val="0"/>
        <w:spacing w:afterLines="50" w:after="145"/>
        <w:jc w:val="center"/>
        <w:rPr>
          <w:rFonts w:ascii="宋体" w:hAnsi="宋体" w:hint="eastAsia"/>
          <w:b/>
          <w:bCs/>
        </w:rPr>
      </w:pPr>
      <w:r w:rsidRPr="00E42A8E">
        <w:rPr>
          <w:rFonts w:ascii="宋体" w:hAnsi="宋体" w:hint="eastAsia"/>
          <w:b/>
          <w:bCs/>
        </w:rPr>
        <w:t>保险期间</w:t>
      </w:r>
    </w:p>
    <w:p w14:paraId="7A755104" w14:textId="77777777" w:rsidR="00E9661E" w:rsidRPr="00E42A8E" w:rsidRDefault="00000000">
      <w:pPr>
        <w:adjustRightInd w:val="0"/>
        <w:snapToGrid w:val="0"/>
        <w:spacing w:line="360" w:lineRule="auto"/>
        <w:ind w:firstLineChars="200" w:firstLine="422"/>
        <w:rPr>
          <w:rFonts w:ascii="宋体" w:hAnsi="宋体" w:hint="eastAsia"/>
          <w:b/>
        </w:rPr>
      </w:pPr>
      <w:r w:rsidRPr="00E42A8E">
        <w:rPr>
          <w:rFonts w:ascii="宋体" w:hAnsi="宋体" w:hint="eastAsia"/>
          <w:b/>
        </w:rPr>
        <w:t xml:space="preserve">第十二条  </w:t>
      </w:r>
      <w:r w:rsidRPr="00E42A8E">
        <w:rPr>
          <w:rFonts w:ascii="宋体" w:hAnsi="宋体" w:hint="eastAsia"/>
        </w:rPr>
        <w:t>除另有约定外，保险期间为一年，以保险单载明的起讫时间为准。</w:t>
      </w:r>
    </w:p>
    <w:p w14:paraId="01B20A55" w14:textId="77777777" w:rsidR="00E9661E" w:rsidRPr="00E42A8E" w:rsidRDefault="00E9661E">
      <w:pPr>
        <w:adjustRightInd w:val="0"/>
        <w:snapToGrid w:val="0"/>
        <w:spacing w:afterLines="50" w:after="145"/>
        <w:jc w:val="center"/>
        <w:rPr>
          <w:rFonts w:ascii="宋体" w:hAnsi="宋体" w:hint="eastAsia"/>
          <w:b/>
          <w:bCs/>
        </w:rPr>
      </w:pPr>
    </w:p>
    <w:p w14:paraId="2643065E" w14:textId="77777777" w:rsidR="00E9661E" w:rsidRPr="00E42A8E" w:rsidRDefault="00000000">
      <w:pPr>
        <w:adjustRightInd w:val="0"/>
        <w:snapToGrid w:val="0"/>
        <w:spacing w:afterLines="50" w:after="145"/>
        <w:jc w:val="center"/>
        <w:rPr>
          <w:rFonts w:ascii="宋体" w:hAnsi="宋体" w:hint="eastAsia"/>
          <w:b/>
          <w:bCs/>
        </w:rPr>
      </w:pPr>
      <w:r w:rsidRPr="00E42A8E">
        <w:rPr>
          <w:rFonts w:ascii="宋体" w:hAnsi="宋体" w:hint="eastAsia"/>
          <w:b/>
          <w:bCs/>
        </w:rPr>
        <w:t>保险人义务</w:t>
      </w:r>
    </w:p>
    <w:p w14:paraId="7458136C"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bCs/>
        </w:rPr>
        <w:t xml:space="preserve">第十三条 </w:t>
      </w:r>
      <w:r w:rsidRPr="00E42A8E">
        <w:rPr>
          <w:rFonts w:ascii="宋体" w:hAnsi="宋体" w:hint="eastAsia"/>
        </w:rPr>
        <w:t xml:space="preserve"> 订立保险合同时，采用保险人提供的格式条款的，保险人向投保人提供的投保单应</w:t>
      </w:r>
      <w:r w:rsidRPr="00E42A8E">
        <w:rPr>
          <w:rFonts w:ascii="宋体" w:hAnsi="宋体" w:hint="eastAsia"/>
        </w:rPr>
        <w:lastRenderedPageBreak/>
        <w:t>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71EE0DD1"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bCs/>
        </w:rPr>
        <w:t xml:space="preserve">第十四条 </w:t>
      </w:r>
      <w:r w:rsidRPr="00E42A8E">
        <w:rPr>
          <w:rFonts w:ascii="宋体" w:hAnsi="宋体" w:hint="eastAsia"/>
        </w:rPr>
        <w:t xml:space="preserve"> 本保险合同成立后，保险人应当及时向投保人签发保险单或其他保险凭证。</w:t>
      </w:r>
    </w:p>
    <w:p w14:paraId="5495073B" w14:textId="77777777" w:rsidR="00E9661E" w:rsidRPr="00E42A8E" w:rsidRDefault="00000000">
      <w:pPr>
        <w:adjustRightInd w:val="0"/>
        <w:snapToGrid w:val="0"/>
        <w:spacing w:line="360" w:lineRule="auto"/>
        <w:ind w:firstLineChars="200" w:firstLine="422"/>
        <w:rPr>
          <w:rStyle w:val="apple-style-span"/>
          <w:rFonts w:ascii="宋体" w:hAnsi="宋体" w:hint="eastAsia"/>
        </w:rPr>
      </w:pPr>
      <w:r w:rsidRPr="00E42A8E">
        <w:rPr>
          <w:rFonts w:ascii="宋体" w:hAnsi="宋体" w:hint="eastAsia"/>
          <w:b/>
          <w:bCs/>
        </w:rPr>
        <w:t xml:space="preserve">第十五条 </w:t>
      </w:r>
      <w:r w:rsidRPr="00E42A8E">
        <w:rPr>
          <w:rFonts w:ascii="宋体" w:hAnsi="宋体" w:hint="eastAsia"/>
        </w:rPr>
        <w:t xml:space="preserve"> 保险人依据第十九条所取得的保险合同解除权，</w:t>
      </w:r>
      <w:r w:rsidRPr="00E42A8E">
        <w:rPr>
          <w:rStyle w:val="apple-style-span"/>
          <w:rFonts w:ascii="宋体" w:hAnsi="宋体" w:hint="eastAsia"/>
        </w:rPr>
        <w:t>自保险人知道有解除事由之日起，超过三十日不行使而消灭。自保险合同成立之日起超过二年的，保险人不得解除合同；发生保险事故的，保险人承担赔偿责任。</w:t>
      </w:r>
    </w:p>
    <w:p w14:paraId="74434975" w14:textId="77777777" w:rsidR="00E9661E" w:rsidRPr="00E42A8E" w:rsidRDefault="00000000">
      <w:pPr>
        <w:adjustRightInd w:val="0"/>
        <w:snapToGrid w:val="0"/>
        <w:spacing w:line="360" w:lineRule="auto"/>
        <w:ind w:firstLineChars="200" w:firstLine="420"/>
        <w:rPr>
          <w:rFonts w:ascii="宋体" w:hAnsi="宋体" w:hint="eastAsia"/>
        </w:rPr>
      </w:pPr>
      <w:r w:rsidRPr="00E42A8E">
        <w:rPr>
          <w:rStyle w:val="apple-style-span"/>
          <w:rFonts w:ascii="宋体" w:hAnsi="宋体" w:hint="eastAsia"/>
        </w:rPr>
        <w:t>保险人在合同订立时已经知道投保人未如实告知的情况的，保险人不得解除合同；发生保险事故的，保险人应当承担赔偿责任。</w:t>
      </w:r>
    </w:p>
    <w:p w14:paraId="54660457" w14:textId="77777777" w:rsidR="00E9661E" w:rsidRPr="00E42A8E" w:rsidRDefault="00000000">
      <w:pPr>
        <w:adjustRightInd w:val="0"/>
        <w:snapToGrid w:val="0"/>
        <w:spacing w:line="360" w:lineRule="auto"/>
        <w:ind w:firstLineChars="200" w:firstLine="422"/>
        <w:rPr>
          <w:rStyle w:val="apple-style-span"/>
          <w:rFonts w:ascii="宋体" w:hAnsi="宋体" w:hint="eastAsia"/>
        </w:rPr>
      </w:pPr>
      <w:r w:rsidRPr="00E42A8E">
        <w:rPr>
          <w:rFonts w:ascii="宋体" w:hAnsi="宋体" w:hint="eastAsia"/>
          <w:b/>
          <w:bCs/>
        </w:rPr>
        <w:t xml:space="preserve">第十六条 </w:t>
      </w:r>
      <w:r w:rsidRPr="00E42A8E">
        <w:rPr>
          <w:rFonts w:ascii="宋体" w:hAnsi="宋体" w:hint="eastAsia"/>
        </w:rPr>
        <w:t xml:space="preserve"> </w:t>
      </w:r>
      <w:r w:rsidRPr="00E42A8E">
        <w:rPr>
          <w:rStyle w:val="apple-style-span"/>
          <w:rFonts w:ascii="宋体" w:hAnsi="宋体" w:hint="eastAsia"/>
        </w:rPr>
        <w:t>保险人按照第二十五条的约定，认为被保险人提供的有关索赔的证明和资料不完整的，应当及时一次性通知投保人、被保险人补充提供。</w:t>
      </w:r>
    </w:p>
    <w:p w14:paraId="68C15ABD"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bCs/>
        </w:rPr>
        <w:t xml:space="preserve">第十七条 </w:t>
      </w:r>
      <w:r w:rsidRPr="00E42A8E">
        <w:rPr>
          <w:rFonts w:ascii="宋体" w:hAnsi="宋体" w:hint="eastAsia"/>
        </w:rPr>
        <w:t xml:space="preserve"> 保险人收到被保险人的赔偿保险金的请求后，应当及时作出是否属于保险责任的核定；情形复杂的，应当在三十日内作出核定，但保险合同另有约定的除外。</w:t>
      </w:r>
    </w:p>
    <w:p w14:paraId="5CC2FC65" w14:textId="77777777" w:rsidR="00E9661E" w:rsidRPr="00E42A8E" w:rsidRDefault="00000000">
      <w:pPr>
        <w:adjustRightInd w:val="0"/>
        <w:snapToGrid w:val="0"/>
        <w:spacing w:line="360" w:lineRule="auto"/>
        <w:ind w:firstLineChars="200" w:firstLine="420"/>
        <w:rPr>
          <w:rStyle w:val="apple-style-span"/>
          <w:rFonts w:ascii="宋体" w:hAnsi="宋体" w:hint="eastAsia"/>
        </w:rPr>
      </w:pPr>
      <w:r w:rsidRPr="00E42A8E">
        <w:rPr>
          <w:rFonts w:ascii="宋体" w:hAnsi="宋体" w:hint="eastAsia"/>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w:t>
      </w:r>
      <w:r w:rsidRPr="00E42A8E">
        <w:rPr>
          <w:rStyle w:val="apple-style-span"/>
          <w:rFonts w:ascii="宋体" w:hAnsi="宋体" w:hint="eastAsia"/>
        </w:rPr>
        <w:t>对不属于保险责任的，应当自作出核定之日起三日内向被保险人发出拒绝赔偿保险金通知书，并说明理由</w:t>
      </w:r>
      <w:r w:rsidRPr="00E42A8E">
        <w:rPr>
          <w:rFonts w:ascii="宋体" w:hAnsi="宋体" w:hint="eastAsia"/>
        </w:rPr>
        <w:t>。</w:t>
      </w:r>
    </w:p>
    <w:p w14:paraId="3F599292" w14:textId="77777777" w:rsidR="00E9661E" w:rsidRPr="00E42A8E" w:rsidRDefault="00000000">
      <w:pPr>
        <w:adjustRightInd w:val="0"/>
        <w:snapToGrid w:val="0"/>
        <w:spacing w:line="360" w:lineRule="auto"/>
        <w:ind w:firstLineChars="200" w:firstLine="422"/>
        <w:rPr>
          <w:rFonts w:ascii="宋体" w:hAnsi="宋体" w:hint="eastAsia"/>
          <w:i/>
          <w:iCs/>
        </w:rPr>
      </w:pPr>
      <w:r w:rsidRPr="00E42A8E">
        <w:rPr>
          <w:rFonts w:ascii="宋体" w:hAnsi="宋体" w:hint="eastAsia"/>
          <w:b/>
          <w:bCs/>
        </w:rPr>
        <w:t xml:space="preserve">第十八条 </w:t>
      </w:r>
      <w:r w:rsidRPr="00E42A8E">
        <w:rPr>
          <w:rFonts w:ascii="宋体" w:hAnsi="宋体" w:hint="eastAsia"/>
        </w:rPr>
        <w:t xml:space="preserve"> </w:t>
      </w:r>
      <w:r w:rsidRPr="00E42A8E">
        <w:rPr>
          <w:rStyle w:val="apple-style-span"/>
          <w:rFonts w:ascii="宋体" w:hAnsi="宋体" w:hint="eastAsia"/>
        </w:rPr>
        <w:t>保险人自收到赔偿的请求和有关证明、资料之日起六十日内，对其赔偿保险金的数额不能确定的，应当根据已有证明和资料可以确定的数额先予支付；保险人最终确定赔偿的数额后，应当支付相应的差额。</w:t>
      </w:r>
      <w:r w:rsidRPr="00E42A8E">
        <w:rPr>
          <w:rStyle w:val="apple-converted-space"/>
          <w:rFonts w:ascii="宋体" w:hAnsi="宋体" w:hint="eastAsia"/>
        </w:rPr>
        <w:t> </w:t>
      </w:r>
    </w:p>
    <w:p w14:paraId="6A58C9BF" w14:textId="77777777" w:rsidR="00E9661E" w:rsidRPr="00E42A8E" w:rsidRDefault="00E9661E">
      <w:pPr>
        <w:adjustRightInd w:val="0"/>
        <w:snapToGrid w:val="0"/>
        <w:spacing w:afterLines="50" w:after="145"/>
        <w:jc w:val="center"/>
        <w:rPr>
          <w:rFonts w:ascii="宋体" w:hAnsi="宋体" w:hint="eastAsia"/>
          <w:b/>
          <w:bCs/>
        </w:rPr>
      </w:pPr>
    </w:p>
    <w:p w14:paraId="6B409500" w14:textId="77777777" w:rsidR="00E9661E" w:rsidRPr="00E42A8E" w:rsidRDefault="00000000">
      <w:pPr>
        <w:adjustRightInd w:val="0"/>
        <w:snapToGrid w:val="0"/>
        <w:spacing w:afterLines="50" w:after="145"/>
        <w:jc w:val="center"/>
        <w:rPr>
          <w:rFonts w:ascii="宋体" w:hAnsi="宋体" w:hint="eastAsia"/>
          <w:b/>
          <w:bCs/>
        </w:rPr>
      </w:pPr>
      <w:r w:rsidRPr="00E42A8E">
        <w:rPr>
          <w:rFonts w:ascii="宋体" w:hAnsi="宋体" w:hint="eastAsia"/>
          <w:b/>
          <w:bCs/>
        </w:rPr>
        <w:t>投保人、被保险人义务</w:t>
      </w:r>
    </w:p>
    <w:p w14:paraId="27A1216E" w14:textId="77777777" w:rsidR="00E9661E" w:rsidRPr="00E42A8E" w:rsidRDefault="00000000">
      <w:pPr>
        <w:pStyle w:val="21"/>
        <w:adjustRightInd w:val="0"/>
        <w:snapToGrid w:val="0"/>
        <w:spacing w:after="0" w:line="360" w:lineRule="auto"/>
        <w:ind w:leftChars="0" w:left="0" w:firstLineChars="200" w:firstLine="422"/>
      </w:pPr>
      <w:r w:rsidRPr="00E42A8E">
        <w:rPr>
          <w:rFonts w:hint="eastAsia"/>
          <w:b/>
        </w:rPr>
        <w:t>第十九条</w:t>
      </w:r>
      <w:r w:rsidRPr="00E42A8E">
        <w:rPr>
          <w:rFonts w:hint="eastAsia"/>
        </w:rPr>
        <w:t xml:space="preserve">  </w:t>
      </w:r>
      <w:r w:rsidRPr="00E42A8E">
        <w:rPr>
          <w:rFonts w:hint="eastAsia"/>
        </w:rPr>
        <w:t>订立保险合同，保险人就保险标的或者被保险人的有关情况提出询问的，投保人应当如实告知，并如实填写投保单。</w:t>
      </w:r>
    </w:p>
    <w:p w14:paraId="6B8C3952" w14:textId="77777777" w:rsidR="00E9661E" w:rsidRPr="00E42A8E" w:rsidRDefault="00000000">
      <w:pPr>
        <w:pStyle w:val="a5"/>
        <w:adjustRightInd w:val="0"/>
        <w:snapToGrid w:val="0"/>
        <w:spacing w:line="360" w:lineRule="auto"/>
        <w:ind w:firstLine="422"/>
        <w:rPr>
          <w:rFonts w:hint="eastAsia"/>
          <w:b/>
          <w:bCs/>
          <w:szCs w:val="21"/>
        </w:rPr>
      </w:pPr>
      <w:r w:rsidRPr="00E42A8E">
        <w:rPr>
          <w:rFonts w:hint="eastAsia"/>
          <w:b/>
          <w:bCs/>
          <w:szCs w:val="21"/>
        </w:rPr>
        <w:t>投保人故意或者因重大过失未履行前款规定的如实告知义务，足以影响保险人决定是否同意承保或者提高保险费率的，保险人有权解除合同。</w:t>
      </w:r>
    </w:p>
    <w:p w14:paraId="7D80001D" w14:textId="77777777" w:rsidR="00E9661E" w:rsidRPr="00E42A8E" w:rsidRDefault="00000000">
      <w:pPr>
        <w:pStyle w:val="a5"/>
        <w:adjustRightInd w:val="0"/>
        <w:snapToGrid w:val="0"/>
        <w:spacing w:line="360" w:lineRule="auto"/>
        <w:ind w:firstLine="422"/>
        <w:rPr>
          <w:rFonts w:hint="eastAsia"/>
          <w:b/>
          <w:szCs w:val="21"/>
        </w:rPr>
      </w:pPr>
      <w:r w:rsidRPr="00E42A8E">
        <w:rPr>
          <w:rFonts w:hint="eastAsia"/>
          <w:b/>
          <w:szCs w:val="21"/>
        </w:rPr>
        <w:t>投保人故意不履行如实告知义务的，保险人对于合同解除前发生的保险事故，不承担赔偿责任，并不退还保险费。</w:t>
      </w:r>
    </w:p>
    <w:p w14:paraId="32914628" w14:textId="77777777" w:rsidR="00E9661E" w:rsidRPr="00E42A8E" w:rsidRDefault="00000000">
      <w:pPr>
        <w:pStyle w:val="a5"/>
        <w:adjustRightInd w:val="0"/>
        <w:snapToGrid w:val="0"/>
        <w:spacing w:line="360" w:lineRule="auto"/>
        <w:ind w:firstLine="422"/>
        <w:rPr>
          <w:rFonts w:cs="楷体_GB2312" w:hint="eastAsia"/>
          <w:b/>
          <w:szCs w:val="21"/>
        </w:rPr>
      </w:pPr>
      <w:r w:rsidRPr="00E42A8E">
        <w:rPr>
          <w:rFonts w:hint="eastAsia"/>
          <w:b/>
          <w:szCs w:val="21"/>
        </w:rPr>
        <w:t>投保人因重大过失未履行如实告知义务，对保险事故的发生有严重影响的，保险人对于合同解除前发生的保险事故，不承担赔偿责任，</w:t>
      </w:r>
      <w:r w:rsidRPr="00E42A8E">
        <w:rPr>
          <w:rFonts w:cs="楷体_GB2312" w:hint="eastAsia"/>
          <w:b/>
          <w:szCs w:val="21"/>
        </w:rPr>
        <w:t>但应当退还保险费。</w:t>
      </w:r>
    </w:p>
    <w:p w14:paraId="0A3D3C7C" w14:textId="77777777" w:rsidR="00E9661E" w:rsidRPr="00E42A8E" w:rsidRDefault="00000000">
      <w:pPr>
        <w:pStyle w:val="21"/>
        <w:adjustRightInd w:val="0"/>
        <w:snapToGrid w:val="0"/>
        <w:spacing w:after="0" w:line="360" w:lineRule="auto"/>
        <w:ind w:leftChars="0" w:left="0" w:firstLineChars="200" w:firstLine="422"/>
        <w:rPr>
          <w:b/>
          <w:bCs/>
        </w:rPr>
      </w:pPr>
      <w:r w:rsidRPr="00E42A8E">
        <w:rPr>
          <w:rFonts w:hint="eastAsia"/>
          <w:b/>
        </w:rPr>
        <w:t>第二十条</w:t>
      </w:r>
      <w:r w:rsidRPr="00E42A8E">
        <w:rPr>
          <w:rFonts w:hint="eastAsia"/>
          <w:b/>
        </w:rPr>
        <w:t xml:space="preserve">  </w:t>
      </w:r>
      <w:r w:rsidRPr="00E42A8E">
        <w:rPr>
          <w:rFonts w:hint="eastAsia"/>
          <w:bCs/>
        </w:rPr>
        <w:t>投保人应按约定交付保险费。</w:t>
      </w:r>
    </w:p>
    <w:p w14:paraId="6A460D41" w14:textId="77777777" w:rsidR="00E9661E" w:rsidRPr="00E42A8E" w:rsidRDefault="00000000">
      <w:pPr>
        <w:pStyle w:val="21"/>
        <w:adjustRightInd w:val="0"/>
        <w:snapToGrid w:val="0"/>
        <w:spacing w:after="0" w:line="360" w:lineRule="auto"/>
        <w:ind w:leftChars="0" w:left="0" w:firstLineChars="200" w:firstLine="420"/>
        <w:rPr>
          <w:b/>
          <w:bCs/>
        </w:rPr>
      </w:pPr>
      <w:r w:rsidRPr="00E42A8E">
        <w:rPr>
          <w:rFonts w:hint="eastAsia"/>
          <w:bCs/>
        </w:rPr>
        <w:t>约定一次性交付保险费的，</w:t>
      </w:r>
      <w:r w:rsidRPr="00E42A8E">
        <w:rPr>
          <w:rFonts w:hint="eastAsia"/>
          <w:b/>
          <w:bCs/>
        </w:rPr>
        <w:t>投保人在约定交费日后交付保险费的，保险人对交费之前发生的保险事故不承担保险责任。</w:t>
      </w:r>
    </w:p>
    <w:p w14:paraId="1C7756E6" w14:textId="77777777" w:rsidR="00E9661E" w:rsidRPr="00E42A8E" w:rsidRDefault="00000000">
      <w:pPr>
        <w:pStyle w:val="21"/>
        <w:adjustRightInd w:val="0"/>
        <w:snapToGrid w:val="0"/>
        <w:spacing w:after="0" w:line="360" w:lineRule="auto"/>
        <w:ind w:leftChars="0" w:left="0" w:firstLineChars="200" w:firstLine="420"/>
        <w:rPr>
          <w:b/>
          <w:bCs/>
        </w:rPr>
      </w:pPr>
      <w:r w:rsidRPr="00E42A8E">
        <w:rPr>
          <w:rFonts w:hint="eastAsia"/>
          <w:bCs/>
        </w:rPr>
        <w:t>约定分期交付保险费的，</w:t>
      </w:r>
      <w:r w:rsidRPr="00E42A8E">
        <w:rPr>
          <w:rFonts w:hint="eastAsia"/>
          <w:b/>
          <w:bCs/>
        </w:rPr>
        <w:t>保险人按照保险事故发生前保险人实际收取保险费总额与投保人应当</w:t>
      </w:r>
      <w:r w:rsidRPr="00E42A8E">
        <w:rPr>
          <w:rFonts w:hint="eastAsia"/>
          <w:b/>
          <w:bCs/>
        </w:rPr>
        <w:lastRenderedPageBreak/>
        <w:t>交付的保险费的比例承担保险责任，</w:t>
      </w:r>
      <w:r w:rsidRPr="00E42A8E">
        <w:rPr>
          <w:rFonts w:hint="eastAsia"/>
          <w:bCs/>
        </w:rPr>
        <w:t>投保人应当交付的保险费是指截至保险事故发生时投保人按约定分期应该缴纳的保费总额。</w:t>
      </w:r>
    </w:p>
    <w:p w14:paraId="294D78B1" w14:textId="77777777" w:rsidR="00E9661E" w:rsidRPr="00E42A8E" w:rsidRDefault="00000000">
      <w:pPr>
        <w:pStyle w:val="a5"/>
        <w:adjustRightInd w:val="0"/>
        <w:snapToGrid w:val="0"/>
        <w:spacing w:line="360" w:lineRule="auto"/>
        <w:ind w:firstLine="422"/>
        <w:rPr>
          <w:rFonts w:hint="eastAsia"/>
        </w:rPr>
      </w:pPr>
      <w:r w:rsidRPr="00E42A8E">
        <w:rPr>
          <w:rFonts w:hint="eastAsia"/>
          <w:b/>
        </w:rPr>
        <w:t>第二十一条</w:t>
      </w:r>
      <w:r w:rsidRPr="00E42A8E">
        <w:rPr>
          <w:rFonts w:hint="eastAsia"/>
        </w:rPr>
        <w:t xml:space="preserve">  被保险人应当遵守国家有关消防、安全、生产操作、劳动保护等方面的相关法律、法规及规定，加强管理，采取合理的预防措施，尽力避免或减少责任事故的发生，维护保险标的的安全。</w:t>
      </w:r>
    </w:p>
    <w:p w14:paraId="1C1BEE8D"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保险人可以对被保险人遵守前款约定的情况进行检查，向投保人、被保险人提出消除不安全因素和隐患的书面建议，投保人、被保险人应该认真付诸实施。</w:t>
      </w:r>
    </w:p>
    <w:p w14:paraId="769B5F4D" w14:textId="77777777" w:rsidR="00E9661E" w:rsidRPr="00E42A8E" w:rsidRDefault="00000000">
      <w:pPr>
        <w:pStyle w:val="21"/>
        <w:adjustRightInd w:val="0"/>
        <w:snapToGrid w:val="0"/>
        <w:spacing w:after="0" w:line="360" w:lineRule="auto"/>
        <w:ind w:leftChars="0" w:left="0" w:firstLineChars="200" w:firstLine="420"/>
        <w:rPr>
          <w:b/>
        </w:rPr>
      </w:pPr>
      <w:r w:rsidRPr="00E42A8E">
        <w:rPr>
          <w:rFonts w:hint="eastAsia"/>
        </w:rPr>
        <w:t>投保人、被保险人未按照约定履行其对保险标的的安全应尽责任的，保险人有权要求增加保险费或者解除合同。</w:t>
      </w:r>
    </w:p>
    <w:p w14:paraId="41A40323" w14:textId="77777777" w:rsidR="00E9661E" w:rsidRPr="00E42A8E" w:rsidRDefault="00000000">
      <w:pPr>
        <w:pStyle w:val="21"/>
        <w:adjustRightInd w:val="0"/>
        <w:snapToGrid w:val="0"/>
        <w:spacing w:after="0" w:line="360" w:lineRule="auto"/>
        <w:ind w:leftChars="0" w:left="0" w:firstLineChars="200" w:firstLine="422"/>
        <w:rPr>
          <w:rStyle w:val="apple-style-span"/>
          <w:bCs/>
        </w:rPr>
      </w:pPr>
      <w:r w:rsidRPr="00E42A8E">
        <w:rPr>
          <w:rFonts w:hint="eastAsia"/>
          <w:b/>
          <w:bCs/>
        </w:rPr>
        <w:t>第二十二条</w:t>
      </w:r>
      <w:r w:rsidRPr="00E42A8E">
        <w:rPr>
          <w:rFonts w:hint="eastAsia"/>
        </w:rPr>
        <w:t xml:space="preserve">  </w:t>
      </w:r>
      <w:r w:rsidRPr="00E42A8E">
        <w:rPr>
          <w:rStyle w:val="apple-style-span"/>
          <w:rFonts w:hint="eastAsia"/>
        </w:rPr>
        <w:t>保险标的转让的，被保险人或者受让人应当及时通知保险人。</w:t>
      </w:r>
    </w:p>
    <w:p w14:paraId="4C191A6C" w14:textId="77777777" w:rsidR="00E9661E" w:rsidRPr="00E42A8E" w:rsidRDefault="00000000">
      <w:pPr>
        <w:pStyle w:val="21"/>
        <w:adjustRightInd w:val="0"/>
        <w:snapToGrid w:val="0"/>
        <w:spacing w:after="0" w:line="360" w:lineRule="auto"/>
        <w:ind w:leftChars="0" w:left="0" w:firstLineChars="200" w:firstLine="420"/>
      </w:pPr>
      <w:r w:rsidRPr="00E42A8E">
        <w:rPr>
          <w:rFonts w:hint="eastAsia"/>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14:paraId="7A1790B9" w14:textId="77777777" w:rsidR="00E9661E" w:rsidRPr="00E42A8E" w:rsidRDefault="00000000">
      <w:pPr>
        <w:pStyle w:val="21"/>
        <w:adjustRightInd w:val="0"/>
        <w:snapToGrid w:val="0"/>
        <w:spacing w:after="0" w:line="360" w:lineRule="auto"/>
        <w:ind w:leftChars="0" w:left="0" w:firstLineChars="200" w:firstLine="422"/>
        <w:rPr>
          <w:b/>
        </w:rPr>
      </w:pPr>
      <w:r w:rsidRPr="00E42A8E">
        <w:rPr>
          <w:rStyle w:val="apple-style-span"/>
          <w:rFonts w:hint="eastAsia"/>
          <w:b/>
        </w:rPr>
        <w:t>被保险人、受让人未履行本条规定的通知义务的，因转让导致保险标的危险程度显著增加而发生的保险事故，保险人不承担赔偿责任。</w:t>
      </w:r>
    </w:p>
    <w:p w14:paraId="75181432" w14:textId="77777777" w:rsidR="00E9661E" w:rsidRPr="00E42A8E" w:rsidRDefault="00000000">
      <w:pPr>
        <w:pStyle w:val="21"/>
        <w:adjustRightInd w:val="0"/>
        <w:snapToGrid w:val="0"/>
        <w:spacing w:after="0" w:line="360" w:lineRule="auto"/>
        <w:ind w:leftChars="0" w:left="0" w:firstLineChars="200" w:firstLine="422"/>
        <w:rPr>
          <w:bCs/>
        </w:rPr>
      </w:pPr>
      <w:r w:rsidRPr="00E42A8E">
        <w:rPr>
          <w:rFonts w:hint="eastAsia"/>
          <w:b/>
          <w:bCs/>
        </w:rPr>
        <w:t>第二十三条</w:t>
      </w:r>
      <w:r w:rsidRPr="00E42A8E">
        <w:rPr>
          <w:rFonts w:hint="eastAsia"/>
        </w:rPr>
        <w:t xml:space="preserve">  </w:t>
      </w:r>
      <w:r w:rsidRPr="00E42A8E">
        <w:rPr>
          <w:rFonts w:hint="eastAsia"/>
        </w:rPr>
        <w:t>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14:paraId="37CBC045" w14:textId="77777777" w:rsidR="00E9661E" w:rsidRPr="00E42A8E" w:rsidRDefault="00000000">
      <w:pPr>
        <w:adjustRightInd w:val="0"/>
        <w:snapToGrid w:val="0"/>
        <w:spacing w:line="360" w:lineRule="auto"/>
        <w:ind w:firstLineChars="200" w:firstLine="422"/>
        <w:rPr>
          <w:rFonts w:ascii="宋体" w:hAnsi="宋体" w:hint="eastAsia"/>
          <w:b/>
        </w:rPr>
      </w:pPr>
      <w:r w:rsidRPr="00E42A8E">
        <w:rPr>
          <w:rFonts w:ascii="宋体" w:hAnsi="宋体" w:hint="eastAsia"/>
          <w:b/>
        </w:rPr>
        <w:t>被保险人未履行前款约定的通知义务的，因保险标的的危险程度显著增加而发生的保险事故，保险人不承担赔偿责任。</w:t>
      </w:r>
    </w:p>
    <w:p w14:paraId="1E9BE585"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第二十四条</w:t>
      </w:r>
      <w:r w:rsidRPr="00E42A8E">
        <w:rPr>
          <w:rFonts w:ascii="宋体" w:hAnsi="宋体" w:hint="eastAsia"/>
        </w:rPr>
        <w:t xml:space="preserve">  知道保险事故发生后，被保险人应该：</w:t>
      </w:r>
    </w:p>
    <w:p w14:paraId="5DC0D99C"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（一）尽力采取必要、合理的措施，防止或减少损失，否则，</w:t>
      </w:r>
      <w:r w:rsidRPr="00E42A8E">
        <w:rPr>
          <w:rFonts w:ascii="宋体" w:hAnsi="宋体" w:hint="eastAsia"/>
          <w:b/>
        </w:rPr>
        <w:t>对因此扩大的损失，保险人不承担赔偿责任；</w:t>
      </w:r>
    </w:p>
    <w:p w14:paraId="4A691BA6"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（二）立即通知保险人，并书面说明事故发生的原因、经过和损失情况；</w:t>
      </w:r>
      <w:r w:rsidRPr="00E42A8E">
        <w:rPr>
          <w:rStyle w:val="apple-style-span"/>
          <w:rFonts w:ascii="宋体" w:hAnsi="宋体" w:hint="eastAsia"/>
          <w:b/>
        </w:rPr>
        <w:t>故意或者因重大过失未及时通知，致使保险事故的性质、原因、损失程度等难以确定的，保险人对无法确定的部分，不承担赔偿责任，但保险人通过其他途径已经及时知道或者应当及时知道保险事故发生的除外；</w:t>
      </w:r>
    </w:p>
    <w:p w14:paraId="3D569150" w14:textId="77777777" w:rsidR="00E9661E" w:rsidRPr="00E42A8E" w:rsidRDefault="00000000">
      <w:pPr>
        <w:adjustRightInd w:val="0"/>
        <w:snapToGrid w:val="0"/>
        <w:spacing w:line="360" w:lineRule="auto"/>
        <w:ind w:firstLineChars="200" w:firstLine="420"/>
        <w:rPr>
          <w:rFonts w:ascii="宋体" w:hAnsi="宋体" w:hint="eastAsia"/>
          <w:bCs/>
        </w:rPr>
      </w:pPr>
      <w:r w:rsidRPr="00E42A8E">
        <w:rPr>
          <w:rFonts w:ascii="宋体" w:hAnsi="宋体" w:hint="eastAsia"/>
          <w:bCs/>
        </w:rPr>
        <w:t>（三）保护事故现场，允许并且协助保险人进行事故调查；</w:t>
      </w:r>
      <w:r w:rsidRPr="00E42A8E">
        <w:rPr>
          <w:rFonts w:ascii="宋体" w:hAnsi="宋体" w:hint="eastAsia"/>
          <w:b/>
          <w:bCs/>
        </w:rPr>
        <w:t>对于拒绝或者妨碍保险人进行事故调查导致无法确定事故原因或核实损失情况的，</w:t>
      </w:r>
      <w:r w:rsidRPr="00E42A8E">
        <w:rPr>
          <w:rFonts w:ascii="宋体" w:hAnsi="宋体" w:hint="eastAsia"/>
          <w:b/>
        </w:rPr>
        <w:t>保险人对无法确定或核实的部分不承担赔偿责任</w:t>
      </w:r>
      <w:r w:rsidRPr="00E42A8E">
        <w:rPr>
          <w:rFonts w:ascii="宋体" w:hAnsi="宋体" w:hint="eastAsia"/>
          <w:b/>
          <w:bCs/>
        </w:rPr>
        <w:t>。</w:t>
      </w:r>
    </w:p>
    <w:p w14:paraId="3D117404"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 xml:space="preserve">第二十五条  </w:t>
      </w:r>
      <w:r w:rsidRPr="00E42A8E">
        <w:rPr>
          <w:rFonts w:ascii="宋体" w:hAnsi="宋体" w:hint="eastAsia"/>
        </w:rPr>
        <w:t>被保险人请求赔偿时，应向保险人提供下列证明和资料：</w:t>
      </w:r>
    </w:p>
    <w:p w14:paraId="619CA201"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（一）保险单正本、索赔申请、财产损失清单、技术鉴定证明、事故报告书、救护费用发票、必要的账簿、单据和有关部门的证明；</w:t>
      </w:r>
    </w:p>
    <w:p w14:paraId="50FFF76C"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（二）投保人、被保险人所能提供的与确认保险事故的性质、原因、损失程度等有关的其他证明和资料。</w:t>
      </w:r>
    </w:p>
    <w:p w14:paraId="06C3DC21"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投保人、被保险人未履行前款约定的单证提供义务，导致保险人无法核实损失情况的，保险人对无法核实的部分不承担赔偿责任。</w:t>
      </w:r>
    </w:p>
    <w:p w14:paraId="22E09510" w14:textId="77777777" w:rsidR="00E9661E" w:rsidRPr="00E42A8E" w:rsidRDefault="00E9661E">
      <w:pPr>
        <w:adjustRightInd w:val="0"/>
        <w:snapToGrid w:val="0"/>
        <w:spacing w:line="360" w:lineRule="auto"/>
        <w:ind w:firstLineChars="200" w:firstLine="422"/>
        <w:jc w:val="center"/>
        <w:rPr>
          <w:rFonts w:ascii="宋体" w:hAnsi="宋体" w:hint="eastAsia"/>
          <w:b/>
          <w:bCs/>
        </w:rPr>
      </w:pPr>
    </w:p>
    <w:p w14:paraId="1CC34DB2" w14:textId="77777777" w:rsidR="00E9661E" w:rsidRPr="00E42A8E" w:rsidRDefault="00000000">
      <w:pPr>
        <w:adjustRightInd w:val="0"/>
        <w:snapToGrid w:val="0"/>
        <w:spacing w:line="360" w:lineRule="auto"/>
        <w:ind w:firstLineChars="200" w:firstLine="422"/>
        <w:jc w:val="center"/>
        <w:rPr>
          <w:rFonts w:ascii="宋体" w:hAnsi="宋体" w:hint="eastAsia"/>
          <w:b/>
          <w:bCs/>
        </w:rPr>
      </w:pPr>
      <w:r w:rsidRPr="00E42A8E">
        <w:rPr>
          <w:rFonts w:ascii="宋体" w:hAnsi="宋体" w:hint="eastAsia"/>
          <w:b/>
          <w:bCs/>
        </w:rPr>
        <w:t>赔偿处理</w:t>
      </w:r>
    </w:p>
    <w:p w14:paraId="0B887910"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第二十六条</w:t>
      </w:r>
      <w:r w:rsidRPr="00E42A8E">
        <w:rPr>
          <w:rFonts w:ascii="宋体" w:hAnsi="宋体" w:hint="eastAsia"/>
        </w:rPr>
        <w:t xml:space="preserve">  </w:t>
      </w:r>
      <w:r w:rsidRPr="00E42A8E">
        <w:rPr>
          <w:rStyle w:val="apple-style-span"/>
          <w:rFonts w:ascii="宋体" w:hAnsi="宋体" w:hint="eastAsia"/>
          <w:b/>
        </w:rPr>
        <w:t>保险事故发生时，被保险人对保险标的不具有保险利益的，不得向保险人请求赔偿保险金。</w:t>
      </w:r>
    </w:p>
    <w:p w14:paraId="0D9914A9"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第二十七条</w:t>
      </w:r>
      <w:r w:rsidRPr="00E42A8E">
        <w:rPr>
          <w:rFonts w:ascii="宋体" w:hAnsi="宋体" w:hint="eastAsia"/>
        </w:rPr>
        <w:t xml:space="preserve">  保险标的发生保险责任范围内的损失，保险人有权选择下列方式赔偿：</w:t>
      </w:r>
    </w:p>
    <w:p w14:paraId="44BA5390"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（一）货币赔偿：保险人以支付保险金的方式赔偿；</w:t>
      </w:r>
    </w:p>
    <w:p w14:paraId="3B248FAF"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（二）实物赔偿：保险人以实物替换受损标的，该实物应具有保险标的出险前同等的类型、结构、状态和性能；</w:t>
      </w:r>
    </w:p>
    <w:p w14:paraId="04A8F449"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（三）实际修复：保险人自行或委托他人修理修复受损标的。</w:t>
      </w:r>
    </w:p>
    <w:p w14:paraId="60B0417A" w14:textId="77777777" w:rsidR="00E9661E" w:rsidRPr="00E42A8E" w:rsidRDefault="00000000">
      <w:pPr>
        <w:adjustRightInd w:val="0"/>
        <w:snapToGrid w:val="0"/>
        <w:spacing w:line="360" w:lineRule="auto"/>
        <w:ind w:firstLineChars="200" w:firstLine="422"/>
        <w:rPr>
          <w:rFonts w:ascii="宋体" w:hAnsi="宋体" w:hint="eastAsia"/>
          <w:b/>
        </w:rPr>
      </w:pPr>
      <w:r w:rsidRPr="00E42A8E">
        <w:rPr>
          <w:rFonts w:ascii="宋体" w:hAnsi="宋体" w:hint="eastAsia"/>
          <w:b/>
        </w:rPr>
        <w:t>对保险标的在修复或替换过程中，被保险人进行的任何变更、性能增加或改进所产生的额外费用，保险人不负责赔偿。</w:t>
      </w:r>
    </w:p>
    <w:p w14:paraId="64CCBE8F" w14:textId="77777777" w:rsidR="00E9661E" w:rsidRPr="00E42A8E" w:rsidRDefault="00000000">
      <w:pPr>
        <w:pStyle w:val="a5"/>
        <w:adjustRightInd w:val="0"/>
        <w:snapToGrid w:val="0"/>
        <w:spacing w:line="360" w:lineRule="auto"/>
        <w:ind w:firstLine="422"/>
        <w:rPr>
          <w:rFonts w:hint="eastAsia"/>
          <w:szCs w:val="21"/>
        </w:rPr>
      </w:pPr>
      <w:r w:rsidRPr="00E42A8E">
        <w:rPr>
          <w:rFonts w:hint="eastAsia"/>
          <w:b/>
          <w:szCs w:val="21"/>
        </w:rPr>
        <w:t>第二十八条</w:t>
      </w:r>
      <w:r w:rsidRPr="00E42A8E">
        <w:rPr>
          <w:rFonts w:hint="eastAsia"/>
          <w:szCs w:val="21"/>
        </w:rPr>
        <w:t xml:space="preserve">  保险标的遭受损失后，如果有残余价值，</w:t>
      </w:r>
      <w:r w:rsidRPr="00E42A8E">
        <w:rPr>
          <w:rFonts w:hint="eastAsia"/>
          <w:kern w:val="0"/>
          <w:szCs w:val="21"/>
        </w:rPr>
        <w:t>应由双方协商处理。如折归被保险人，由双方协商确定其价值，并在保险赔款中扣除。</w:t>
      </w:r>
    </w:p>
    <w:p w14:paraId="1DB75A9A"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第二十九条</w:t>
      </w:r>
      <w:r w:rsidRPr="00E42A8E">
        <w:rPr>
          <w:rFonts w:ascii="宋体" w:hAnsi="宋体" w:hint="eastAsia"/>
        </w:rPr>
        <w:t xml:space="preserve">  保险标的发生保险责任范围内的损失，保险人按以下方式计算赔偿：</w:t>
      </w:r>
    </w:p>
    <w:p w14:paraId="1E1B99F1" w14:textId="77777777" w:rsidR="00E9661E" w:rsidRPr="00E42A8E" w:rsidRDefault="00000000">
      <w:pPr>
        <w:pStyle w:val="a5"/>
        <w:adjustRightInd w:val="0"/>
        <w:snapToGrid w:val="0"/>
        <w:spacing w:line="360" w:lineRule="auto"/>
        <w:rPr>
          <w:rFonts w:hint="eastAsia"/>
          <w:szCs w:val="21"/>
        </w:rPr>
      </w:pPr>
      <w:r w:rsidRPr="00E42A8E">
        <w:rPr>
          <w:rFonts w:hint="eastAsia"/>
          <w:szCs w:val="21"/>
        </w:rPr>
        <w:t>（一）保险金额等于或高于保险价值时，按实际损失计算赔偿，最高不超过保险价值；</w:t>
      </w:r>
    </w:p>
    <w:p w14:paraId="23ED7DC8" w14:textId="77777777" w:rsidR="00E9661E" w:rsidRPr="00E42A8E" w:rsidRDefault="00000000">
      <w:pPr>
        <w:pStyle w:val="a5"/>
        <w:adjustRightInd w:val="0"/>
        <w:snapToGrid w:val="0"/>
        <w:spacing w:line="360" w:lineRule="auto"/>
        <w:rPr>
          <w:rFonts w:hint="eastAsia"/>
          <w:szCs w:val="21"/>
        </w:rPr>
      </w:pPr>
      <w:r w:rsidRPr="00E42A8E">
        <w:rPr>
          <w:rFonts w:hint="eastAsia"/>
          <w:szCs w:val="21"/>
        </w:rPr>
        <w:t>（二）保险金额低于保险价值时，按保险金额与保险价值的比例乘以实际损失计算赔偿，最高不超过保险金额；</w:t>
      </w:r>
    </w:p>
    <w:p w14:paraId="68FF2337" w14:textId="77777777" w:rsidR="00E9661E" w:rsidRPr="00E42A8E" w:rsidRDefault="00000000">
      <w:pPr>
        <w:pStyle w:val="a5"/>
        <w:adjustRightInd w:val="0"/>
        <w:snapToGrid w:val="0"/>
        <w:spacing w:line="360" w:lineRule="auto"/>
        <w:rPr>
          <w:rFonts w:hint="eastAsia"/>
          <w:szCs w:val="21"/>
        </w:rPr>
      </w:pPr>
      <w:r w:rsidRPr="00E42A8E">
        <w:rPr>
          <w:rFonts w:hint="eastAsia"/>
          <w:szCs w:val="21"/>
        </w:rPr>
        <w:t>（三）若本保险合同所列标的不止一项时，应分项按照本条约定处理。</w:t>
      </w:r>
    </w:p>
    <w:p w14:paraId="1EF6F2B6" w14:textId="77777777" w:rsidR="00E9661E" w:rsidRPr="00E42A8E" w:rsidRDefault="00000000">
      <w:pPr>
        <w:pStyle w:val="a5"/>
        <w:adjustRightInd w:val="0"/>
        <w:snapToGrid w:val="0"/>
        <w:spacing w:line="360" w:lineRule="auto"/>
        <w:ind w:firstLine="422"/>
        <w:rPr>
          <w:rFonts w:hint="eastAsia"/>
          <w:szCs w:val="21"/>
        </w:rPr>
      </w:pPr>
      <w:r w:rsidRPr="00E42A8E">
        <w:rPr>
          <w:rFonts w:hint="eastAsia"/>
          <w:b/>
          <w:szCs w:val="21"/>
        </w:rPr>
        <w:t xml:space="preserve">第三十条 </w:t>
      </w:r>
      <w:r w:rsidRPr="00E42A8E">
        <w:rPr>
          <w:rFonts w:hint="eastAsia"/>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14:paraId="02CA0205" w14:textId="77777777" w:rsidR="00E9661E" w:rsidRPr="00E42A8E" w:rsidRDefault="00000000">
      <w:pPr>
        <w:pStyle w:val="a5"/>
        <w:adjustRightInd w:val="0"/>
        <w:snapToGrid w:val="0"/>
        <w:spacing w:line="360" w:lineRule="auto"/>
        <w:rPr>
          <w:rFonts w:hint="eastAsia"/>
          <w:szCs w:val="21"/>
        </w:rPr>
      </w:pPr>
      <w:r w:rsidRPr="00E42A8E">
        <w:rPr>
          <w:rFonts w:hint="eastAsia"/>
          <w:szCs w:val="21"/>
        </w:rPr>
        <w:t>保险标的的保险金额小于其保险价值时，上述费用按被施救保险标的的保险金额与其保险价值的比例在保险标的损失赔偿金额之外另行计算，最高不超过被施救保险标的的保险金额。</w:t>
      </w:r>
    </w:p>
    <w:p w14:paraId="1ABC1B63" w14:textId="77777777" w:rsidR="00E9661E" w:rsidRPr="00E42A8E" w:rsidRDefault="00000000">
      <w:pPr>
        <w:pStyle w:val="a5"/>
        <w:adjustRightInd w:val="0"/>
        <w:snapToGrid w:val="0"/>
        <w:spacing w:line="360" w:lineRule="auto"/>
        <w:rPr>
          <w:rFonts w:hint="eastAsia"/>
          <w:szCs w:val="21"/>
        </w:rPr>
      </w:pPr>
      <w:r w:rsidRPr="00E42A8E">
        <w:rPr>
          <w:rFonts w:hint="eastAsia"/>
          <w:szCs w:val="21"/>
        </w:rPr>
        <w:t>被施救的财产中，含有本保险合同未承保财产的，按被施救保险标的的保险价值与全部被施救财产价值的比例分摊施救费用。</w:t>
      </w:r>
    </w:p>
    <w:p w14:paraId="3D7366D4" w14:textId="77777777" w:rsidR="00E9661E" w:rsidRPr="00E42A8E" w:rsidRDefault="00000000">
      <w:pPr>
        <w:pStyle w:val="a5"/>
        <w:adjustRightInd w:val="0"/>
        <w:snapToGrid w:val="0"/>
        <w:spacing w:line="360" w:lineRule="auto"/>
        <w:ind w:firstLine="422"/>
        <w:rPr>
          <w:rFonts w:hint="eastAsia"/>
          <w:szCs w:val="21"/>
        </w:rPr>
      </w:pPr>
      <w:r w:rsidRPr="00E42A8E">
        <w:rPr>
          <w:rFonts w:hint="eastAsia"/>
          <w:b/>
          <w:szCs w:val="21"/>
        </w:rPr>
        <w:t xml:space="preserve">第三十一条  </w:t>
      </w:r>
      <w:r w:rsidRPr="00E42A8E">
        <w:rPr>
          <w:rFonts w:hint="eastAsia"/>
          <w:szCs w:val="21"/>
        </w:rPr>
        <w:t>每次事故保险人的赔偿金额为根据第二十九条、第三十条约定计算的金额扣除每次事故免赔额后的金额，或者为根据第二十九条、第三十条约定计算的金额扣除该金额与免赔率乘积后的金额。</w:t>
      </w:r>
    </w:p>
    <w:p w14:paraId="0F3CB6E6"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第三十二条</w:t>
      </w:r>
      <w:r w:rsidRPr="00E42A8E">
        <w:rPr>
          <w:rFonts w:ascii="宋体" w:hAnsi="宋体" w:hint="eastAsia"/>
        </w:rPr>
        <w:t xml:space="preserve">  保险事故发生时，如果存在重复保险，保险人按照本保险合同的相应保险金额与其他保险合同及本保险合同相应保险金额总和的比例承担赔偿责任。</w:t>
      </w:r>
    </w:p>
    <w:p w14:paraId="27414DE7"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其他保险人应承担的赔偿金额，本保险人不负责垫付。若被保险人未如实告知导致保险人多支付赔偿金的，保险人有权向被保险人追回多支付的部分。</w:t>
      </w:r>
    </w:p>
    <w:p w14:paraId="0F56612D" w14:textId="77777777" w:rsidR="00E9661E" w:rsidRPr="00E42A8E" w:rsidRDefault="00000000">
      <w:pPr>
        <w:autoSpaceDE w:val="0"/>
        <w:autoSpaceDN w:val="0"/>
        <w:adjustRightInd w:val="0"/>
        <w:snapToGrid w:val="0"/>
        <w:spacing w:line="360" w:lineRule="auto"/>
        <w:ind w:firstLineChars="200" w:firstLine="422"/>
        <w:rPr>
          <w:rFonts w:ascii="宋体" w:hAnsi="宋体" w:hint="eastAsia"/>
        </w:rPr>
      </w:pPr>
      <w:r w:rsidRPr="00E42A8E">
        <w:rPr>
          <w:rFonts w:ascii="宋体" w:hAnsi="宋体" w:hint="eastAsia"/>
          <w:b/>
        </w:rPr>
        <w:t>第三十三条</w:t>
      </w:r>
      <w:r w:rsidRPr="00E42A8E">
        <w:rPr>
          <w:rFonts w:ascii="宋体" w:hAnsi="宋体" w:hint="eastAsia"/>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w:t>
      </w:r>
      <w:r w:rsidRPr="00E42A8E">
        <w:rPr>
          <w:rFonts w:ascii="宋体" w:hAnsi="宋体" w:hint="eastAsia"/>
        </w:rPr>
        <w:lastRenderedPageBreak/>
        <w:t>期间届满之日止按日比例计算的保险费。</w:t>
      </w:r>
    </w:p>
    <w:p w14:paraId="7FDAAF0B" w14:textId="77777777" w:rsidR="00E9661E" w:rsidRPr="00E42A8E" w:rsidRDefault="00000000">
      <w:pPr>
        <w:tabs>
          <w:tab w:val="left" w:pos="2160"/>
        </w:tabs>
        <w:adjustRightInd w:val="0"/>
        <w:snapToGrid w:val="0"/>
        <w:spacing w:line="360" w:lineRule="auto"/>
        <w:ind w:firstLineChars="200" w:firstLine="422"/>
        <w:rPr>
          <w:rStyle w:val="apple-style-span"/>
          <w:rFonts w:ascii="宋体" w:hAnsi="宋体" w:hint="eastAsia"/>
        </w:rPr>
      </w:pPr>
      <w:r w:rsidRPr="00E42A8E">
        <w:rPr>
          <w:rFonts w:ascii="宋体" w:hAnsi="宋体" w:hint="eastAsia"/>
          <w:b/>
        </w:rPr>
        <w:t>第三十四条</w:t>
      </w:r>
      <w:r w:rsidRPr="00E42A8E">
        <w:rPr>
          <w:rFonts w:ascii="宋体" w:hAnsi="宋体" w:hint="eastAsia"/>
        </w:rPr>
        <w:t xml:space="preserve">  发</w:t>
      </w:r>
      <w:r w:rsidRPr="00E42A8E">
        <w:rPr>
          <w:rStyle w:val="apple-style-span"/>
          <w:rFonts w:ascii="宋体" w:hAnsi="宋体" w:hint="eastAsia"/>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037A45F1" w14:textId="77777777" w:rsidR="00E9661E" w:rsidRPr="00E42A8E" w:rsidRDefault="00000000">
      <w:pPr>
        <w:tabs>
          <w:tab w:val="left" w:pos="2160"/>
        </w:tabs>
        <w:adjustRightInd w:val="0"/>
        <w:snapToGrid w:val="0"/>
        <w:spacing w:line="360" w:lineRule="auto"/>
        <w:ind w:firstLineChars="200" w:firstLine="420"/>
        <w:rPr>
          <w:rStyle w:val="apple-style-span"/>
          <w:rFonts w:ascii="宋体" w:hAnsi="宋体" w:hint="eastAsia"/>
        </w:rPr>
      </w:pPr>
      <w:r w:rsidRPr="00E42A8E">
        <w:rPr>
          <w:rStyle w:val="apple-style-span"/>
          <w:rFonts w:ascii="宋体" w:hAnsi="宋体" w:hint="eastAsia"/>
        </w:rPr>
        <w:t>被保险人已经从有关责任方取得赔偿的，保险人赔偿保险金时，可以相应扣减被保险人已从有关责任方取得的赔偿金额。</w:t>
      </w:r>
    </w:p>
    <w:p w14:paraId="04D9D54B" w14:textId="77777777" w:rsidR="00E9661E" w:rsidRPr="00E42A8E" w:rsidRDefault="00000000">
      <w:pPr>
        <w:adjustRightInd w:val="0"/>
        <w:snapToGrid w:val="0"/>
        <w:spacing w:line="360" w:lineRule="auto"/>
        <w:ind w:firstLineChars="200" w:firstLine="422"/>
        <w:rPr>
          <w:rStyle w:val="apple-style-span"/>
          <w:rFonts w:ascii="宋体" w:hAnsi="宋体" w:hint="eastAsia"/>
          <w:b/>
        </w:rPr>
      </w:pPr>
      <w:r w:rsidRPr="00E42A8E">
        <w:rPr>
          <w:rStyle w:val="apple-style-span"/>
          <w:rFonts w:ascii="宋体" w:hAnsi="宋体" w:hint="eastAsia"/>
          <w:b/>
        </w:rPr>
        <w:t>保险事故发生后，在保险人未赔偿保险金之前，被保险人放弃对有关责任方请求赔偿权利的，保险人不承担赔偿责任；</w:t>
      </w:r>
      <w:r w:rsidRPr="00E42A8E">
        <w:rPr>
          <w:rStyle w:val="apple-style-span"/>
          <w:rFonts w:ascii="宋体" w:hAnsi="宋体" w:hint="eastAsia"/>
        </w:rPr>
        <w:t>保险人向被保险人赔偿保险金后，被保险人未经保险人同意放弃对有关责任方请求赔偿权利的，该行为无效；</w:t>
      </w:r>
      <w:r w:rsidRPr="00E42A8E">
        <w:rPr>
          <w:rStyle w:val="apple-style-span"/>
          <w:rFonts w:ascii="宋体" w:hAnsi="宋体" w:hint="eastAsia"/>
          <w:b/>
        </w:rPr>
        <w:t>由于被保险人故意或者因重大过失致使保险人不能行使代位请求赔偿的权利的，保险人可以扣减或者要求返还相应的保险金。</w:t>
      </w:r>
    </w:p>
    <w:p w14:paraId="33D84E34" w14:textId="77777777" w:rsidR="00E9661E" w:rsidRPr="00E42A8E" w:rsidRDefault="00000000">
      <w:pPr>
        <w:adjustRightInd w:val="0"/>
        <w:snapToGrid w:val="0"/>
        <w:spacing w:line="360" w:lineRule="auto"/>
        <w:ind w:firstLineChars="200" w:firstLine="422"/>
        <w:rPr>
          <w:rFonts w:ascii="宋体" w:hAnsi="宋体" w:hint="eastAsia"/>
          <w:b/>
          <w:bCs/>
        </w:rPr>
      </w:pPr>
      <w:r w:rsidRPr="00E42A8E">
        <w:rPr>
          <w:rFonts w:ascii="宋体" w:hAnsi="宋体" w:hint="eastAsia"/>
          <w:b/>
        </w:rPr>
        <w:t>第三十五条</w:t>
      </w:r>
      <w:r w:rsidRPr="00E42A8E">
        <w:rPr>
          <w:rFonts w:ascii="宋体" w:hAnsi="宋体" w:hint="eastAsia"/>
        </w:rPr>
        <w:t xml:space="preserve">  </w:t>
      </w:r>
      <w:r w:rsidRPr="00E42A8E">
        <w:rPr>
          <w:rStyle w:val="apple-style-span"/>
          <w:rFonts w:ascii="宋体" w:hAnsi="宋体" w:hint="eastAsia"/>
        </w:rPr>
        <w:t>被保险人向保险人请求赔偿保险金的诉讼时效期间为二年，自其知道或者应当知道保险事故发生之日起计算。</w:t>
      </w:r>
      <w:r w:rsidRPr="00E42A8E">
        <w:rPr>
          <w:rStyle w:val="apple-converted-space"/>
          <w:rFonts w:ascii="宋体" w:hAnsi="宋体" w:hint="eastAsia"/>
        </w:rPr>
        <w:t> </w:t>
      </w:r>
    </w:p>
    <w:p w14:paraId="0C3CDDF6" w14:textId="77777777" w:rsidR="00E9661E" w:rsidRPr="00E42A8E" w:rsidRDefault="00000000">
      <w:pPr>
        <w:adjustRightInd w:val="0"/>
        <w:snapToGrid w:val="0"/>
        <w:spacing w:line="360" w:lineRule="auto"/>
        <w:ind w:firstLineChars="200" w:firstLine="422"/>
        <w:jc w:val="center"/>
        <w:rPr>
          <w:rFonts w:ascii="宋体" w:hAnsi="宋体" w:hint="eastAsia"/>
          <w:b/>
          <w:bCs/>
        </w:rPr>
      </w:pPr>
      <w:r w:rsidRPr="00E42A8E">
        <w:rPr>
          <w:rFonts w:ascii="宋体" w:hAnsi="宋体" w:hint="eastAsia"/>
          <w:b/>
          <w:bCs/>
        </w:rPr>
        <w:t>争议处理和法律适用</w:t>
      </w:r>
    </w:p>
    <w:p w14:paraId="161BDB45"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第三十六条</w:t>
      </w:r>
      <w:r w:rsidRPr="00E42A8E">
        <w:rPr>
          <w:rFonts w:ascii="宋体" w:hAnsi="宋体" w:hint="eastAsia"/>
        </w:rPr>
        <w:t xml:space="preserve">  因履行本保险合同发生的争议，由当事人协商解决。协商不成的，提交保险单载明的仲裁机构仲裁；保险单未载明仲裁机构且争议发生后未达成仲裁协议的，依法向</w:t>
      </w:r>
      <w:r w:rsidRPr="00E42A8E">
        <w:rPr>
          <w:rStyle w:val="apple-style-span"/>
          <w:rFonts w:ascii="宋体" w:hAnsi="宋体" w:hint="eastAsia"/>
        </w:rPr>
        <w:t>被保险人所在地</w:t>
      </w:r>
      <w:r w:rsidRPr="00E42A8E">
        <w:rPr>
          <w:rFonts w:ascii="宋体" w:hAnsi="宋体" w:hint="eastAsia"/>
        </w:rPr>
        <w:t>人民法院起诉。</w:t>
      </w:r>
    </w:p>
    <w:p w14:paraId="45B7A2AF" w14:textId="77777777" w:rsidR="00E9661E" w:rsidRPr="00E42A8E" w:rsidRDefault="00000000">
      <w:pPr>
        <w:adjustRightInd w:val="0"/>
        <w:snapToGrid w:val="0"/>
        <w:spacing w:line="360" w:lineRule="auto"/>
        <w:ind w:firstLineChars="200" w:firstLine="422"/>
        <w:rPr>
          <w:rFonts w:ascii="宋体" w:hAnsi="宋体" w:hint="eastAsia"/>
          <w:b/>
          <w:bCs/>
        </w:rPr>
      </w:pPr>
      <w:r w:rsidRPr="00E42A8E">
        <w:rPr>
          <w:rFonts w:ascii="宋体" w:hAnsi="宋体" w:hint="eastAsia"/>
          <w:b/>
        </w:rPr>
        <w:t>第三十七条</w:t>
      </w:r>
      <w:r w:rsidRPr="00E42A8E">
        <w:rPr>
          <w:rFonts w:ascii="宋体" w:hAnsi="宋体" w:hint="eastAsia"/>
        </w:rPr>
        <w:t xml:space="preserve">  与本保险合同有关的以及履行本保险合同产生的一切争议，适用中华人民共和国法律（不包括港澳台地区法律）。</w:t>
      </w:r>
    </w:p>
    <w:p w14:paraId="30E8EB64" w14:textId="77777777" w:rsidR="00E9661E" w:rsidRPr="00E42A8E" w:rsidRDefault="00000000">
      <w:pPr>
        <w:adjustRightInd w:val="0"/>
        <w:snapToGrid w:val="0"/>
        <w:spacing w:line="360" w:lineRule="auto"/>
        <w:ind w:firstLineChars="200" w:firstLine="422"/>
        <w:jc w:val="center"/>
        <w:rPr>
          <w:rFonts w:ascii="宋体" w:hAnsi="宋体" w:hint="eastAsia"/>
          <w:b/>
          <w:bCs/>
        </w:rPr>
      </w:pPr>
      <w:r w:rsidRPr="00E42A8E">
        <w:rPr>
          <w:rFonts w:ascii="宋体" w:hAnsi="宋体" w:hint="eastAsia"/>
          <w:b/>
          <w:bCs/>
        </w:rPr>
        <w:t>其他事项</w:t>
      </w:r>
    </w:p>
    <w:p w14:paraId="729B30AB" w14:textId="77777777" w:rsidR="00E9661E" w:rsidRPr="00E42A8E" w:rsidRDefault="00000000">
      <w:pPr>
        <w:adjustRightInd w:val="0"/>
        <w:snapToGrid w:val="0"/>
        <w:spacing w:line="360" w:lineRule="auto"/>
        <w:ind w:firstLineChars="200" w:firstLine="422"/>
        <w:rPr>
          <w:rStyle w:val="apple-converted-space"/>
          <w:rFonts w:ascii="宋体" w:hAnsi="宋体" w:hint="eastAsia"/>
        </w:rPr>
      </w:pPr>
      <w:r w:rsidRPr="00E42A8E">
        <w:rPr>
          <w:rFonts w:ascii="宋体" w:hAnsi="宋体" w:hint="eastAsia"/>
          <w:b/>
        </w:rPr>
        <w:t>第三十八条</w:t>
      </w:r>
      <w:r w:rsidRPr="00E42A8E">
        <w:rPr>
          <w:rFonts w:ascii="宋体" w:hAnsi="宋体" w:hint="eastAsia"/>
        </w:rPr>
        <w:t xml:space="preserve">  </w:t>
      </w:r>
      <w:r w:rsidRPr="00E42A8E">
        <w:rPr>
          <w:rStyle w:val="apple-style-span"/>
          <w:rFonts w:ascii="宋体" w:hAnsi="宋体" w:hint="eastAsia"/>
        </w:rPr>
        <w:t>保险标的发生部分损失的，自保险人赔偿之日起三十日内，投保人可以解除合同；除合同另有约定外，保险人也可以解除合同，但应当提前十五日通知投保人。</w:t>
      </w:r>
    </w:p>
    <w:p w14:paraId="46A70C0D" w14:textId="77777777" w:rsidR="00E9661E" w:rsidRPr="00E42A8E" w:rsidRDefault="00000000">
      <w:pPr>
        <w:adjustRightInd w:val="0"/>
        <w:snapToGrid w:val="0"/>
        <w:spacing w:line="360" w:lineRule="auto"/>
        <w:ind w:firstLineChars="200" w:firstLine="420"/>
        <w:rPr>
          <w:rStyle w:val="apple-style-span"/>
          <w:rFonts w:ascii="宋体" w:hAnsi="宋体" w:hint="eastAsia"/>
        </w:rPr>
      </w:pPr>
      <w:r w:rsidRPr="00E42A8E">
        <w:rPr>
          <w:rFonts w:ascii="宋体" w:hAnsi="宋体" w:hint="eastAsia"/>
        </w:rPr>
        <w:t>保险合同依据前款规定</w:t>
      </w:r>
      <w:r w:rsidRPr="00E42A8E">
        <w:rPr>
          <w:rStyle w:val="apple-style-span"/>
          <w:rFonts w:ascii="宋体" w:hAnsi="宋体" w:hint="eastAsia"/>
        </w:rPr>
        <w:t>解除的，保险人应当将保险标的未受损失部分的保险费，按照合同约定扣除自保险责任开始之日起至合同解除之日止应收的部分后，退还投保人。</w:t>
      </w:r>
    </w:p>
    <w:p w14:paraId="11863959" w14:textId="77777777" w:rsidR="00E9661E" w:rsidRPr="00E42A8E" w:rsidRDefault="00000000">
      <w:pPr>
        <w:adjustRightInd w:val="0"/>
        <w:snapToGrid w:val="0"/>
        <w:spacing w:line="360" w:lineRule="auto"/>
        <w:ind w:firstLineChars="200" w:firstLine="422"/>
        <w:rPr>
          <w:rStyle w:val="apple-style-span"/>
          <w:rFonts w:ascii="宋体" w:hAnsi="宋体" w:hint="eastAsia"/>
        </w:rPr>
      </w:pPr>
      <w:r w:rsidRPr="00E42A8E">
        <w:rPr>
          <w:rFonts w:ascii="宋体" w:hAnsi="宋体" w:hint="eastAsia"/>
          <w:b/>
        </w:rPr>
        <w:t>第三十九条</w:t>
      </w:r>
      <w:r w:rsidRPr="00E42A8E">
        <w:rPr>
          <w:rFonts w:ascii="宋体" w:hAnsi="宋体" w:hint="eastAsia"/>
        </w:rPr>
        <w:t xml:space="preserve">  </w:t>
      </w:r>
      <w:r w:rsidRPr="00E42A8E">
        <w:rPr>
          <w:rStyle w:val="apple-style-span"/>
          <w:rFonts w:ascii="宋体" w:hAnsi="宋体" w:hint="eastAsia"/>
        </w:rPr>
        <w:t>保险责任开始前，投保人要求解除保险合同的，应当按本保险合同的约定向保险人支付退保手续费，保险人应当退还剩余部分保险费。</w:t>
      </w:r>
    </w:p>
    <w:p w14:paraId="6552D103" w14:textId="77777777" w:rsidR="00E9661E" w:rsidRPr="00E42A8E" w:rsidRDefault="00000000">
      <w:pPr>
        <w:adjustRightInd w:val="0"/>
        <w:snapToGrid w:val="0"/>
        <w:spacing w:line="360" w:lineRule="auto"/>
        <w:ind w:firstLineChars="200" w:firstLine="420"/>
        <w:rPr>
          <w:rStyle w:val="apple-style-span"/>
          <w:rFonts w:ascii="宋体" w:hAnsi="宋体" w:hint="eastAsia"/>
        </w:rPr>
      </w:pPr>
      <w:r w:rsidRPr="00E42A8E">
        <w:rPr>
          <w:rStyle w:val="apple-style-span"/>
          <w:rFonts w:ascii="宋体" w:hAnsi="宋体" w:hint="eastAsia"/>
        </w:rPr>
        <w:t>保险责任开始后，投保人要求解除保险合同的，自通知保险人之日起，保险合同解除，保险人按短期费率计收保险责任开始之日起至合同解除之日止期间的保险费，并退还剩余部分保险费。</w:t>
      </w:r>
    </w:p>
    <w:p w14:paraId="35295D72" w14:textId="77777777" w:rsidR="00E9661E" w:rsidRPr="00E42A8E" w:rsidRDefault="00000000">
      <w:pPr>
        <w:adjustRightInd w:val="0"/>
        <w:snapToGrid w:val="0"/>
        <w:spacing w:line="360" w:lineRule="auto"/>
        <w:ind w:firstLineChars="200" w:firstLine="420"/>
        <w:rPr>
          <w:rFonts w:ascii="宋体" w:hAnsi="宋体" w:hint="eastAsia"/>
        </w:rPr>
      </w:pPr>
      <w:r w:rsidRPr="00E42A8E">
        <w:rPr>
          <w:rStyle w:val="apple-style-span"/>
          <w:rFonts w:ascii="宋体" w:hAnsi="宋体" w:hint="eastAsia"/>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14:paraId="0EF2B3D6" w14:textId="77777777" w:rsidR="00E9661E" w:rsidRPr="00E42A8E" w:rsidRDefault="00000000">
      <w:pPr>
        <w:adjustRightInd w:val="0"/>
        <w:snapToGrid w:val="0"/>
        <w:spacing w:line="360" w:lineRule="auto"/>
        <w:ind w:firstLineChars="200" w:firstLine="422"/>
        <w:rPr>
          <w:rFonts w:ascii="宋体" w:hAnsi="宋体" w:hint="eastAsia"/>
        </w:rPr>
      </w:pPr>
      <w:r w:rsidRPr="00E42A8E">
        <w:rPr>
          <w:rFonts w:ascii="宋体" w:hAnsi="宋体" w:hint="eastAsia"/>
          <w:b/>
        </w:rPr>
        <w:t>第四十条</w:t>
      </w:r>
      <w:r w:rsidRPr="00E42A8E">
        <w:rPr>
          <w:rFonts w:ascii="宋体" w:hAnsi="宋体" w:hint="eastAsia"/>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14:paraId="0FE9CEEB" w14:textId="77777777" w:rsidR="00E9661E" w:rsidRPr="00E42A8E" w:rsidRDefault="00E9661E">
      <w:pPr>
        <w:adjustRightInd w:val="0"/>
        <w:snapToGrid w:val="0"/>
        <w:spacing w:line="360" w:lineRule="auto"/>
        <w:ind w:firstLineChars="200" w:firstLine="422"/>
        <w:jc w:val="center"/>
        <w:rPr>
          <w:rFonts w:ascii="宋体" w:hAnsi="宋体" w:hint="eastAsia"/>
          <w:b/>
        </w:rPr>
      </w:pPr>
    </w:p>
    <w:p w14:paraId="17B3CD5D" w14:textId="77777777" w:rsidR="00E9661E" w:rsidRPr="00E42A8E" w:rsidRDefault="00000000">
      <w:pPr>
        <w:adjustRightInd w:val="0"/>
        <w:snapToGrid w:val="0"/>
        <w:spacing w:line="360" w:lineRule="auto"/>
        <w:ind w:firstLineChars="200" w:firstLine="422"/>
        <w:jc w:val="center"/>
        <w:rPr>
          <w:rFonts w:ascii="宋体" w:hAnsi="宋体" w:hint="eastAsia"/>
          <w:b/>
        </w:rPr>
      </w:pPr>
      <w:r w:rsidRPr="00E42A8E">
        <w:rPr>
          <w:rFonts w:ascii="宋体" w:hAnsi="宋体" w:hint="eastAsia"/>
          <w:b/>
        </w:rPr>
        <w:t>释义</w:t>
      </w:r>
    </w:p>
    <w:p w14:paraId="67DA20E8" w14:textId="77777777" w:rsidR="00E9661E" w:rsidRPr="00E42A8E" w:rsidRDefault="00000000">
      <w:pPr>
        <w:pStyle w:val="a9"/>
        <w:adjustRightInd w:val="0"/>
        <w:snapToGrid w:val="0"/>
        <w:spacing w:line="360" w:lineRule="auto"/>
        <w:ind w:firstLineChars="200" w:firstLine="420"/>
        <w:rPr>
          <w:rFonts w:ascii="宋体" w:eastAsia="宋体" w:hAnsi="宋体" w:hint="eastAsia"/>
          <w:b/>
          <w:sz w:val="21"/>
          <w:szCs w:val="21"/>
        </w:rPr>
      </w:pPr>
      <w:r w:rsidRPr="00E42A8E">
        <w:rPr>
          <w:rFonts w:ascii="宋体" w:eastAsia="宋体" w:hAnsi="宋体" w:hint="eastAsia"/>
          <w:sz w:val="21"/>
          <w:szCs w:val="21"/>
        </w:rPr>
        <w:lastRenderedPageBreak/>
        <w:t xml:space="preserve">第四十一条  </w:t>
      </w:r>
      <w:r w:rsidRPr="00E42A8E">
        <w:rPr>
          <w:rFonts w:ascii="宋体" w:eastAsia="宋体" w:hAnsi="宋体" w:hint="eastAsia"/>
          <w:b/>
          <w:sz w:val="21"/>
          <w:szCs w:val="21"/>
        </w:rPr>
        <w:t>本保险合同涉及下列术语时，适用下列释义：</w:t>
      </w:r>
    </w:p>
    <w:p w14:paraId="362D3FFF"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（一）火灾</w:t>
      </w:r>
    </w:p>
    <w:p w14:paraId="00FCD9B4"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在时间或空间上失去控制的燃烧所造成的灾害。构成本保险的火灾责任必须同时具备以下三个条件：</w:t>
      </w:r>
    </w:p>
    <w:p w14:paraId="7F388D7A"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1．有燃烧现象，即有热有光有火焰；</w:t>
      </w:r>
    </w:p>
    <w:p w14:paraId="37987F47"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2．偶然、意外发生的燃烧；</w:t>
      </w:r>
    </w:p>
    <w:p w14:paraId="705792D8"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3．燃烧失去控制并有蔓延扩大的趋势。</w:t>
      </w:r>
    </w:p>
    <w:p w14:paraId="6AA95051"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因此，仅有燃烧现象并不等于构成本保险中的火灾责任。在生产、生活中有目的用火，如为了防疫而焚毁站污的衣物，点火烧荒等属正常燃烧，不同于火灾责任。</w:t>
      </w:r>
    </w:p>
    <w:p w14:paraId="7C7B2A55"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因烘、烤、烫、烙造成焦糊变质等损失，既无燃烧现象，又无蔓延扩大趋势，也不属于火灾责任。</w:t>
      </w:r>
    </w:p>
    <w:p w14:paraId="1C140933"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14:paraId="47B1A8FE"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（二）爆炸</w:t>
      </w:r>
    </w:p>
    <w:p w14:paraId="05ACEC59"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爆炸分物理性爆炸和化学性爆炸。</w:t>
      </w:r>
    </w:p>
    <w:p w14:paraId="55F3BE2A"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14:paraId="02D33511"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 2．化学性爆炸：物体在瞬息分解或燃烧时放出大量的热和气体，并以很大的压力向四周扩散的现象。如火药爆炸、可燃性粉尘纤维爆炸、可燃气体爆炸及各种化学物品的爆炸等。</w:t>
      </w:r>
    </w:p>
    <w:p w14:paraId="7BA77E8D"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因物体本身的瑕疵，使用损耗或产品质量低劣以及由于容器内部承受“负压”（内压比外压小）造成的损失，不属于爆炸责任。</w:t>
      </w:r>
    </w:p>
    <w:p w14:paraId="63AEDBF6"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（三）雷击</w:t>
      </w:r>
    </w:p>
    <w:p w14:paraId="46395D22"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雷击指由雷电造成的灾害。雷电为积雨云中、云间或云地之间产生的放电现象。雷击的破坏形式分直接雷击与感应雷击两种。</w:t>
      </w:r>
    </w:p>
    <w:p w14:paraId="21B6C95B"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1．直接雷击：由于雷电直接击中保险标的造成损失，属直接雷击责任。</w:t>
      </w:r>
    </w:p>
    <w:p w14:paraId="7C576007"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14:paraId="3F0BE0AF"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（四）暴雨：指每小时降雨量达16毫米以上，或连续12小时降雨量达30毫米以上，或连续24小时降雨量达50毫米以上的降雨。</w:t>
      </w:r>
    </w:p>
    <w:p w14:paraId="45B76208"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（五）洪水：指山洪暴发、江河泛滥、潮水上岸及倒灌。但规律性的涨潮、自动灭火设施漏水以及在常年水位以下或地下渗水、水管爆裂不属于洪水责任。</w:t>
      </w:r>
    </w:p>
    <w:p w14:paraId="2738992F"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lastRenderedPageBreak/>
        <w:t>（六）暴风：指风力达8级、风速在17.2米/秒以上的自然风。</w:t>
      </w:r>
    </w:p>
    <w:p w14:paraId="41597677"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（七）龙卷风：指一种范围小而时间短的猛烈旋风，陆地上平均最大风速在79米/秒-103米/秒，极端最大风速在100米/秒以上。</w:t>
      </w:r>
    </w:p>
    <w:p w14:paraId="20229DA2"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（八）冰雹：指从强烈对流的积雨云中降落到地面的冰块或冰球，直径大于5毫米，核心坚硬的固体降水。</w:t>
      </w:r>
    </w:p>
    <w:p w14:paraId="6B0600A1"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14:paraId="605303D7"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（十）沙尘暴：指强风将地面大量尘沙吹起，使空气很混浊，水平能见度小于1公里的天气现象。</w:t>
      </w:r>
    </w:p>
    <w:p w14:paraId="6BC749E9"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（十一）暴雪：指连续12小时的降雪量大于或等于10毫米的降雪现象。</w:t>
      </w:r>
    </w:p>
    <w:p w14:paraId="576B64AE"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（十二）冰凌：指春季江河解冻期时冰块飘浮遇阻，堆积成坝，堵塞江道，造成水位急剧上升，以致江水溢出江道，漫延成灾。</w:t>
      </w:r>
    </w:p>
    <w:p w14:paraId="4E025CEC"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陆上有些地区，如山谷风口或酷寒致使雨雪在物体上结成冰块，成下垂形状，越结越厚，重量增加，由于下垂的拉力致使物体毁坏，也属冰凌责任。</w:t>
      </w:r>
    </w:p>
    <w:p w14:paraId="4BB3B149"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（十三）突发性滑坡：斜坡上不稳的岩土体或人为堆积物在重力作用下突然整体向下滑动的现象。</w:t>
      </w:r>
    </w:p>
    <w:p w14:paraId="47A51868"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（十四）崩塌：石崖、土崖、岩石受自然风化、雨蚀造成崩溃下塌，以及大量积雪在重力作用下从高处突然崩塌滚落。</w:t>
      </w:r>
    </w:p>
    <w:p w14:paraId="23A63449"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（十五）泥石流：由于雨水、冰雪融化等水源激发的、含有大量泥沙石块的特殊洪流。</w:t>
      </w:r>
    </w:p>
    <w:p w14:paraId="3A309A94"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14:paraId="75A6F33C"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七）飞行物体及其他空中运行物体坠落：指空中飞行器、人造卫星、陨石坠落，吊车、行车在运行时发生的物体坠落，人工开凿或爆炸而致石方、石块、土方飞射、塌下，建筑物倒塌、倒落、倾倒，以及其他空中运行物体坠落。</w:t>
      </w:r>
    </w:p>
    <w:p w14:paraId="20CE2BFA"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（十八）自然灾害：指雷击、暴雨、洪水、暴风、龙卷风、冰雹、台风、飓风、沙尘暴、暴雪、冰凌、突发性滑坡、崩塌、泥石流、地面突然下陷下沉及其他人力不可抗拒的破坏力强大的自然现象。</w:t>
      </w:r>
    </w:p>
    <w:p w14:paraId="2079CDF2"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（十九）意外事故：指不可预料的以及被保险人无法控制并造成物质损失的突发性事件，包括火灾和爆炸。</w:t>
      </w:r>
    </w:p>
    <w:p w14:paraId="7BDE7242"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（二十）重大过失行为：指行为人不但没有遵守法律规范对其较高要求，甚至连人们都应当注意并能注意的一般标准也未达到的行为。</w:t>
      </w:r>
    </w:p>
    <w:p w14:paraId="1FD25AC5"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（二十一）恐怖活动：指任何人以某一组织的名义或参与某一组织使用武力或暴力对任何政府进行恐吓或施加影响而采取的行动。</w:t>
      </w:r>
    </w:p>
    <w:p w14:paraId="63F0F6BB"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lastRenderedPageBreak/>
        <w:t>（二十二）地震：地壳发生的震动。</w:t>
      </w:r>
    </w:p>
    <w:p w14:paraId="2E36427F"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（二十三）海啸：海啸是指由海底地震，火山爆发或水下滑坡、塌陷所激发的海洋巨波。</w:t>
      </w:r>
    </w:p>
    <w:p w14:paraId="72A1BE74"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（二十四）行政行为或司法行为：指各级政府部门、执法机关或依法履行公共管理、社会管理职能的机构下令破坏、征用、罚没保险标的的行为。</w:t>
      </w:r>
    </w:p>
    <w:p w14:paraId="42144A72"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14:paraId="1F78DD3E"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14:paraId="7ACC6797" w14:textId="77777777" w:rsidR="00E9661E" w:rsidRPr="00E42A8E" w:rsidRDefault="00000000">
      <w:pPr>
        <w:adjustRightInd w:val="0"/>
        <w:snapToGrid w:val="0"/>
        <w:spacing w:line="360" w:lineRule="auto"/>
        <w:ind w:firstLineChars="200" w:firstLine="420"/>
        <w:rPr>
          <w:rFonts w:ascii="宋体" w:hAnsi="宋体" w:hint="eastAsia"/>
        </w:rPr>
      </w:pPr>
      <w:r w:rsidRPr="00E42A8E">
        <w:rPr>
          <w:rFonts w:ascii="宋体" w:hAnsi="宋体" w:hint="eastAsia"/>
        </w:rPr>
        <w:t>（二十七）重置价值：指替换、重建受损保险标的，以使其达到全新状态而发生的费用，但不包括被保险人进行的任何变更、性能增加或改进所产生的额外费用。</w:t>
      </w:r>
    </w:p>
    <w:p w14:paraId="0EAF046B" w14:textId="77777777" w:rsidR="00E9661E" w:rsidRPr="00E42A8E" w:rsidRDefault="00000000">
      <w:pPr>
        <w:adjustRightInd w:val="0"/>
        <w:snapToGrid w:val="0"/>
        <w:spacing w:line="360" w:lineRule="auto"/>
        <w:ind w:firstLineChars="200" w:firstLine="420"/>
        <w:rPr>
          <w:rFonts w:ascii="宋体" w:hAnsi="宋体" w:hint="eastAsia"/>
          <w:b/>
        </w:rPr>
      </w:pPr>
      <w:r w:rsidRPr="00E42A8E">
        <w:rPr>
          <w:rFonts w:ascii="宋体" w:hAnsi="宋体" w:hint="eastAsia"/>
        </w:rPr>
        <w:t>（二十八）水箱、水管爆裂：包括冻裂和意外爆裂两种情况。水箱、水管爆裂一般是由水箱、水管本身瑕疵或使用耗损或严寒结冰造成的。</w:t>
      </w:r>
      <w:bookmarkStart w:id="37" w:name="_Hlt29017149"/>
      <w:bookmarkStart w:id="38" w:name="_Hlt29017273"/>
      <w:bookmarkEnd w:id="37"/>
      <w:bookmarkEnd w:id="38"/>
    </w:p>
    <w:p w14:paraId="6B493A63" w14:textId="77777777" w:rsidR="00E9661E" w:rsidRPr="00E42A8E" w:rsidRDefault="00000000">
      <w:pPr>
        <w:adjustRightInd w:val="0"/>
        <w:snapToGrid w:val="0"/>
        <w:spacing w:afterLines="50" w:after="145"/>
        <w:jc w:val="center"/>
        <w:rPr>
          <w:rFonts w:ascii="宋体" w:hAnsi="宋体" w:hint="eastAsia"/>
          <w:b/>
        </w:rPr>
      </w:pPr>
      <w:r w:rsidRPr="00E42A8E">
        <w:rPr>
          <w:rFonts w:ascii="宋体" w:hAnsi="宋体" w:hint="eastAsia"/>
          <w:b/>
        </w:rPr>
        <w:t>附录</w:t>
      </w:r>
    </w:p>
    <w:p w14:paraId="7351C6AC"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bCs/>
        </w:rPr>
        <w:t>短期费率表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40"/>
        <w:gridCol w:w="540"/>
        <w:gridCol w:w="540"/>
        <w:gridCol w:w="540"/>
        <w:gridCol w:w="540"/>
        <w:gridCol w:w="540"/>
        <w:gridCol w:w="540"/>
        <w:gridCol w:w="540"/>
        <w:gridCol w:w="540"/>
        <w:gridCol w:w="540"/>
        <w:gridCol w:w="537"/>
        <w:gridCol w:w="531"/>
      </w:tblGrid>
      <w:tr w:rsidR="00E42A8E" w:rsidRPr="00E42A8E" w14:paraId="5A09AB2B" w14:textId="77777777">
        <w:trPr>
          <w:jc w:val="center"/>
        </w:trPr>
        <w:tc>
          <w:tcPr>
            <w:tcW w:w="1695" w:type="dxa"/>
            <w:vAlign w:val="center"/>
          </w:tcPr>
          <w:p w14:paraId="233FA51B"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保险</w:t>
            </w:r>
          </w:p>
          <w:p w14:paraId="5BADB095"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期间</w:t>
            </w:r>
          </w:p>
        </w:tc>
        <w:tc>
          <w:tcPr>
            <w:tcW w:w="540" w:type="dxa"/>
            <w:vAlign w:val="center"/>
          </w:tcPr>
          <w:p w14:paraId="315C31AD"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一</w:t>
            </w:r>
          </w:p>
          <w:p w14:paraId="38EA82C1"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17A6F5D7"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7B31F6C5"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二</w:t>
            </w:r>
          </w:p>
          <w:p w14:paraId="46D4D036"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6D449024"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7A5A9DD3"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三</w:t>
            </w:r>
          </w:p>
          <w:p w14:paraId="0165A576"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33895272"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362CAA32"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四</w:t>
            </w:r>
          </w:p>
          <w:p w14:paraId="6A8A09C7"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4CA61612"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1AA99745"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五</w:t>
            </w:r>
          </w:p>
          <w:p w14:paraId="771CE6AA"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2AC9F53B"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20D19A73"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六</w:t>
            </w:r>
          </w:p>
          <w:p w14:paraId="241EE23B"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4FD9AA9A"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6C72C67C"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七</w:t>
            </w:r>
          </w:p>
          <w:p w14:paraId="0A357C82"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40F64BA3"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43C07FD6"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八</w:t>
            </w:r>
          </w:p>
          <w:p w14:paraId="4AF5037E"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3493CEF1"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2576C90C"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九</w:t>
            </w:r>
          </w:p>
          <w:p w14:paraId="590B8E80"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2B66A6BC"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40" w:type="dxa"/>
            <w:vAlign w:val="center"/>
          </w:tcPr>
          <w:p w14:paraId="1C1732CC"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十</w:t>
            </w:r>
          </w:p>
          <w:p w14:paraId="41046DF0"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61FA6202"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37" w:type="dxa"/>
            <w:vAlign w:val="center"/>
          </w:tcPr>
          <w:p w14:paraId="5D8ECE0D"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十</w:t>
            </w:r>
          </w:p>
          <w:p w14:paraId="4A83B512"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一</w:t>
            </w:r>
          </w:p>
          <w:p w14:paraId="39C6400B"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0593AAEF"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c>
          <w:tcPr>
            <w:tcW w:w="531" w:type="dxa"/>
            <w:vAlign w:val="center"/>
          </w:tcPr>
          <w:p w14:paraId="0D114A80"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十</w:t>
            </w:r>
          </w:p>
          <w:p w14:paraId="6B63C266"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二</w:t>
            </w:r>
          </w:p>
          <w:p w14:paraId="6D25C235"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个</w:t>
            </w:r>
          </w:p>
          <w:p w14:paraId="5C984E88" w14:textId="77777777" w:rsidR="00E9661E" w:rsidRPr="00E42A8E" w:rsidRDefault="00000000">
            <w:pPr>
              <w:adjustRightInd w:val="0"/>
              <w:snapToGrid w:val="0"/>
              <w:spacing w:after="50"/>
              <w:jc w:val="center"/>
              <w:rPr>
                <w:rFonts w:ascii="宋体" w:hAnsi="宋体" w:hint="eastAsia"/>
              </w:rPr>
            </w:pPr>
            <w:r w:rsidRPr="00E42A8E">
              <w:rPr>
                <w:rFonts w:ascii="宋体" w:hAnsi="宋体" w:hint="eastAsia"/>
              </w:rPr>
              <w:t>月</w:t>
            </w:r>
          </w:p>
        </w:tc>
      </w:tr>
      <w:tr w:rsidR="00E42A8E" w:rsidRPr="00E42A8E" w14:paraId="31DD7D63" w14:textId="77777777">
        <w:trPr>
          <w:jc w:val="center"/>
        </w:trPr>
        <w:tc>
          <w:tcPr>
            <w:tcW w:w="1695" w:type="dxa"/>
            <w:vAlign w:val="center"/>
          </w:tcPr>
          <w:p w14:paraId="3FF882D0"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年费率的百分比</w:t>
            </w:r>
          </w:p>
        </w:tc>
        <w:tc>
          <w:tcPr>
            <w:tcW w:w="540" w:type="dxa"/>
            <w:vAlign w:val="center"/>
          </w:tcPr>
          <w:p w14:paraId="3BBF3882"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10</w:t>
            </w:r>
          </w:p>
        </w:tc>
        <w:tc>
          <w:tcPr>
            <w:tcW w:w="540" w:type="dxa"/>
            <w:vAlign w:val="center"/>
          </w:tcPr>
          <w:p w14:paraId="31E7AFFD"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20</w:t>
            </w:r>
          </w:p>
        </w:tc>
        <w:tc>
          <w:tcPr>
            <w:tcW w:w="540" w:type="dxa"/>
            <w:vAlign w:val="center"/>
          </w:tcPr>
          <w:p w14:paraId="205751CE"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30</w:t>
            </w:r>
          </w:p>
        </w:tc>
        <w:tc>
          <w:tcPr>
            <w:tcW w:w="540" w:type="dxa"/>
            <w:vAlign w:val="center"/>
          </w:tcPr>
          <w:p w14:paraId="50EA1DF5"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40</w:t>
            </w:r>
          </w:p>
        </w:tc>
        <w:tc>
          <w:tcPr>
            <w:tcW w:w="540" w:type="dxa"/>
            <w:vAlign w:val="center"/>
          </w:tcPr>
          <w:p w14:paraId="408C1CD7"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50</w:t>
            </w:r>
          </w:p>
        </w:tc>
        <w:tc>
          <w:tcPr>
            <w:tcW w:w="540" w:type="dxa"/>
            <w:vAlign w:val="center"/>
          </w:tcPr>
          <w:p w14:paraId="5A3B3FF7"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60</w:t>
            </w:r>
          </w:p>
        </w:tc>
        <w:tc>
          <w:tcPr>
            <w:tcW w:w="540" w:type="dxa"/>
            <w:vAlign w:val="center"/>
          </w:tcPr>
          <w:p w14:paraId="2E11DB18"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70</w:t>
            </w:r>
          </w:p>
        </w:tc>
        <w:tc>
          <w:tcPr>
            <w:tcW w:w="540" w:type="dxa"/>
            <w:vAlign w:val="center"/>
          </w:tcPr>
          <w:p w14:paraId="7E0F04ED"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80</w:t>
            </w:r>
          </w:p>
        </w:tc>
        <w:tc>
          <w:tcPr>
            <w:tcW w:w="540" w:type="dxa"/>
            <w:vAlign w:val="center"/>
          </w:tcPr>
          <w:p w14:paraId="213CF6CE"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85</w:t>
            </w:r>
          </w:p>
        </w:tc>
        <w:tc>
          <w:tcPr>
            <w:tcW w:w="540" w:type="dxa"/>
            <w:vAlign w:val="center"/>
          </w:tcPr>
          <w:p w14:paraId="3AD4F64E"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90</w:t>
            </w:r>
          </w:p>
        </w:tc>
        <w:tc>
          <w:tcPr>
            <w:tcW w:w="537" w:type="dxa"/>
            <w:vAlign w:val="center"/>
          </w:tcPr>
          <w:p w14:paraId="16F9F464"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95</w:t>
            </w:r>
          </w:p>
        </w:tc>
        <w:tc>
          <w:tcPr>
            <w:tcW w:w="531" w:type="dxa"/>
            <w:vAlign w:val="center"/>
          </w:tcPr>
          <w:p w14:paraId="0E2162F1" w14:textId="77777777" w:rsidR="00E9661E" w:rsidRPr="00E42A8E" w:rsidRDefault="00000000">
            <w:pPr>
              <w:adjustRightInd w:val="0"/>
              <w:snapToGrid w:val="0"/>
              <w:spacing w:afterLines="50" w:after="145"/>
              <w:jc w:val="center"/>
              <w:rPr>
                <w:rFonts w:ascii="宋体" w:hAnsi="宋体" w:hint="eastAsia"/>
              </w:rPr>
            </w:pPr>
            <w:r w:rsidRPr="00E42A8E">
              <w:rPr>
                <w:rFonts w:ascii="宋体" w:hAnsi="宋体" w:hint="eastAsia"/>
              </w:rPr>
              <w:t>100</w:t>
            </w:r>
          </w:p>
        </w:tc>
      </w:tr>
    </w:tbl>
    <w:p w14:paraId="191FFD88" w14:textId="77777777" w:rsidR="00E9661E" w:rsidRPr="00E42A8E" w:rsidRDefault="00000000">
      <w:pPr>
        <w:rPr>
          <w:rFonts w:ascii="Segoe UI" w:hAnsi="Segoe UI" w:cs="Segoe UI"/>
          <w:shd w:val="clear" w:color="auto" w:fill="FFFFFF"/>
        </w:rPr>
      </w:pPr>
      <w:r w:rsidRPr="00E42A8E">
        <w:rPr>
          <w:rFonts w:ascii="宋体" w:hAnsi="宋体" w:hint="eastAsia"/>
        </w:rPr>
        <w:t>注：不足一个月的部分按一个月计收。</w:t>
      </w:r>
    </w:p>
    <w:p w14:paraId="7B4E1794" w14:textId="77777777" w:rsidR="00E9661E" w:rsidRPr="00E42A8E" w:rsidRDefault="00E9661E">
      <w:pPr>
        <w:rPr>
          <w:rFonts w:ascii="Segoe UI" w:hAnsi="Segoe UI" w:cs="Segoe UI"/>
          <w:shd w:val="clear" w:color="auto" w:fill="FFFFFF"/>
        </w:rPr>
      </w:pPr>
    </w:p>
    <w:p w14:paraId="7DEB8C69" w14:textId="77777777" w:rsidR="00E9661E" w:rsidRPr="00E42A8E" w:rsidRDefault="00E9661E">
      <w:pPr>
        <w:widowControl/>
        <w:spacing w:line="440" w:lineRule="exact"/>
        <w:ind w:firstLineChars="200" w:firstLine="462"/>
        <w:rPr>
          <w:rFonts w:ascii="宋体" w:hAnsi="宋体" w:cs="新宋体" w:hint="eastAsia"/>
          <w:b/>
          <w:sz w:val="23"/>
          <w:szCs w:val="23"/>
        </w:rPr>
      </w:pPr>
    </w:p>
    <w:p w14:paraId="50769DE4" w14:textId="77777777" w:rsidR="00E9661E" w:rsidRPr="00E42A8E" w:rsidRDefault="00000000">
      <w:pPr>
        <w:widowControl/>
        <w:spacing w:line="440" w:lineRule="exact"/>
        <w:ind w:firstLineChars="200" w:firstLine="462"/>
        <w:rPr>
          <w:rFonts w:ascii="Segoe UI" w:hAnsi="Segoe UI" w:cs="Segoe UI"/>
          <w:shd w:val="clear" w:color="auto" w:fill="FFFFFF"/>
        </w:rPr>
      </w:pPr>
      <w:r w:rsidRPr="00E42A8E">
        <w:rPr>
          <w:rFonts w:ascii="宋体" w:hAnsi="宋体" w:cs="新宋体" w:hint="eastAsia"/>
          <w:b/>
          <w:sz w:val="23"/>
          <w:szCs w:val="23"/>
        </w:rPr>
        <w:t>（十一）、《特别条款》内容：</w:t>
      </w:r>
    </w:p>
    <w:p w14:paraId="71941682"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1.附加地震保险条款</w:t>
      </w:r>
    </w:p>
    <w:p w14:paraId="59305B88" w14:textId="77777777" w:rsidR="00E9661E" w:rsidRPr="00E42A8E" w:rsidRDefault="00000000">
      <w:pPr>
        <w:spacing w:line="360" w:lineRule="auto"/>
        <w:jc w:val="center"/>
        <w:rPr>
          <w:rFonts w:ascii="宋体" w:hAnsi="宋体" w:cs="宋体" w:hint="eastAsia"/>
          <w:shd w:val="clear" w:color="auto" w:fill="FFFFFF"/>
        </w:rPr>
      </w:pPr>
      <w:r w:rsidRPr="00E42A8E">
        <w:rPr>
          <w:rFonts w:ascii="宋体" w:hAnsi="宋体" w:cs="宋体" w:hint="eastAsia"/>
          <w:shd w:val="clear" w:color="auto" w:fill="FFFFFF"/>
        </w:rPr>
        <w:t>总则</w:t>
      </w:r>
    </w:p>
    <w:p w14:paraId="2F34563C" w14:textId="77777777" w:rsidR="00E9661E" w:rsidRPr="00E42A8E" w:rsidRDefault="00000000">
      <w:pPr>
        <w:numPr>
          <w:ilvl w:val="0"/>
          <w:numId w:val="7"/>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投保人只有在投保了《煤矿财产综合保险》（以下简称为“主险”）后，方可投保《附加地震保险》（以下简称为“附加险”）。</w:t>
      </w:r>
    </w:p>
    <w:p w14:paraId="05DD0FDF" w14:textId="77777777" w:rsidR="00E9661E" w:rsidRPr="00E42A8E" w:rsidRDefault="00000000">
      <w:pPr>
        <w:numPr>
          <w:ilvl w:val="0"/>
          <w:numId w:val="7"/>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 xml:space="preserve"> 附加险与主险相抵触之处，以附加险为准；附加险未尽之处，以主险为准。</w:t>
      </w:r>
    </w:p>
    <w:p w14:paraId="0CB689D9" w14:textId="77777777" w:rsidR="00E9661E" w:rsidRPr="00E42A8E" w:rsidRDefault="00000000">
      <w:pPr>
        <w:numPr>
          <w:ilvl w:val="0"/>
          <w:numId w:val="7"/>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 xml:space="preserve"> 主险合同效力终止,附加险合同效力即行终止。</w:t>
      </w:r>
    </w:p>
    <w:p w14:paraId="51D30746" w14:textId="77777777" w:rsidR="00E9661E" w:rsidRPr="00E42A8E" w:rsidRDefault="00000000">
      <w:pPr>
        <w:spacing w:line="360" w:lineRule="auto"/>
        <w:jc w:val="center"/>
        <w:rPr>
          <w:rFonts w:ascii="宋体" w:hAnsi="宋体" w:cs="宋体" w:hint="eastAsia"/>
          <w:shd w:val="clear" w:color="auto" w:fill="FFFFFF"/>
        </w:rPr>
      </w:pPr>
      <w:r w:rsidRPr="00E42A8E">
        <w:rPr>
          <w:rFonts w:ascii="宋体" w:hAnsi="宋体" w:cs="宋体" w:hint="eastAsia"/>
          <w:shd w:val="clear" w:color="auto" w:fill="FFFFFF"/>
        </w:rPr>
        <w:t>保险责任</w:t>
      </w:r>
    </w:p>
    <w:p w14:paraId="27CAE02C" w14:textId="77777777" w:rsidR="00E9661E" w:rsidRPr="00E42A8E" w:rsidRDefault="00000000">
      <w:pPr>
        <w:numPr>
          <w:ilvl w:val="0"/>
          <w:numId w:val="7"/>
        </w:numPr>
        <w:spacing w:line="360" w:lineRule="auto"/>
        <w:ind w:firstLineChars="200" w:firstLine="420"/>
        <w:jc w:val="left"/>
        <w:rPr>
          <w:rFonts w:ascii="宋体" w:hAnsi="宋体" w:cs="宋体" w:hint="eastAsia"/>
          <w:shd w:val="clear" w:color="auto" w:fill="FFFFFF"/>
        </w:rPr>
      </w:pPr>
      <w:r w:rsidRPr="00E42A8E">
        <w:rPr>
          <w:rFonts w:ascii="宋体" w:hAnsi="宋体" w:cs="宋体" w:hint="eastAsia"/>
          <w:shd w:val="clear" w:color="auto" w:fill="FFFFFF"/>
        </w:rPr>
        <w:t>直接因破坏性地震（国家地震部门最终测定的里氏震级4.7级及其以上且烈度达六度以上的地震）震动或地震引起的海啸、火灾、爆炸及滑坡所致保险标的的损失，保险人按照本保险合同的约定也负责赔偿。</w:t>
      </w:r>
    </w:p>
    <w:p w14:paraId="2D06C65C" w14:textId="77777777" w:rsidR="00E9661E" w:rsidRPr="00E42A8E" w:rsidRDefault="00000000">
      <w:pPr>
        <w:spacing w:line="360" w:lineRule="auto"/>
        <w:jc w:val="center"/>
        <w:rPr>
          <w:rFonts w:ascii="宋体" w:hAnsi="宋体" w:cs="宋体" w:hint="eastAsia"/>
          <w:shd w:val="clear" w:color="auto" w:fill="FFFFFF"/>
        </w:rPr>
      </w:pPr>
      <w:r w:rsidRPr="00E42A8E">
        <w:rPr>
          <w:rFonts w:ascii="宋体" w:hAnsi="宋体" w:cs="宋体" w:hint="eastAsia"/>
          <w:shd w:val="clear" w:color="auto" w:fill="FFFFFF"/>
        </w:rPr>
        <w:lastRenderedPageBreak/>
        <w:t>保险金额</w:t>
      </w:r>
    </w:p>
    <w:p w14:paraId="77F4911C" w14:textId="77777777" w:rsidR="00E9661E" w:rsidRPr="00E42A8E" w:rsidRDefault="00000000">
      <w:pPr>
        <w:numPr>
          <w:ilvl w:val="0"/>
          <w:numId w:val="7"/>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本附加险保险金额按主险保险金额的一定比例确定，并在保险单上注明。</w:t>
      </w:r>
    </w:p>
    <w:p w14:paraId="7C6FC944" w14:textId="77777777" w:rsidR="00E9661E" w:rsidRPr="00E42A8E" w:rsidRDefault="00000000">
      <w:pPr>
        <w:numPr>
          <w:ilvl w:val="0"/>
          <w:numId w:val="7"/>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投保人义务</w:t>
      </w:r>
    </w:p>
    <w:p w14:paraId="67893DB2" w14:textId="77777777" w:rsidR="00E9661E" w:rsidRPr="00E42A8E" w:rsidRDefault="00000000">
      <w:pPr>
        <w:numPr>
          <w:ilvl w:val="0"/>
          <w:numId w:val="7"/>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第六条 投保人投保时应提供建筑物本身的抗震设防达标证明和建筑物的建筑结构及主要原材料工艺质量证明。</w:t>
      </w:r>
    </w:p>
    <w:p w14:paraId="1710C995"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2.公共当局扩展条款</w:t>
      </w:r>
    </w:p>
    <w:p w14:paraId="7A120C87"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经双方同意，因保险事故造成保险标的损失，在重建或修复时，由于必须执行公共当局的有关法律、法令、法规产生的额外费用，保险人按照本保险合同的约定负责赔偿。但以下列约定为条件：</w:t>
      </w:r>
    </w:p>
    <w:p w14:paraId="2177881D"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（一）下列情况下执行上述法律、法令、法规产生的额外费用，保险人不负责赔偿：</w:t>
      </w:r>
    </w:p>
    <w:p w14:paraId="01AD77C3"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1、本条款生效之前发生的损失；</w:t>
      </w:r>
    </w:p>
    <w:p w14:paraId="76D8224B"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2、本保险责任范围以外的损失；</w:t>
      </w:r>
    </w:p>
    <w:p w14:paraId="5CA888C3"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3、发生损失前被保险人已接到有关当局关于拆除、重建的通知；</w:t>
      </w:r>
    </w:p>
    <w:p w14:paraId="489398CD"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4、未受损保险标的（但不包括被保险的地基）的修复、拆除、重建。</w:t>
      </w:r>
    </w:p>
    <w:p w14:paraId="6159C2E4"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二）被保险人的重建、修复工作必须立即实施，并在损失发生之日起十二个月或经保险人书面同意延长的期限内完工；若根据有关法律、法令、法规及其附则，该受损保险标的必须在其它地点重建、修复时，保险人亦可赔偿，但保险人的赔偿责任不得因此增加。</w:t>
      </w:r>
    </w:p>
    <w:p w14:paraId="4B969D8A"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（三）若在本保险合同项下保险标的受损，但按本保险合同约定，保险人的赔偿责任减少时，则本附加条款项下的赔偿责任也相应减少。</w:t>
      </w:r>
    </w:p>
    <w:p w14:paraId="6C268282"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（四）保险人对任何一项受损保险标的的赔偿金额不得超过该项目在本保险合同中列明的保险金额。</w:t>
      </w:r>
    </w:p>
    <w:p w14:paraId="1C69AB17"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本附加条款与主条款内容相悖之处，以本附加条款为准；未尽之处，以主条款为准。</w:t>
      </w:r>
    </w:p>
    <w:p w14:paraId="1CD5608F" w14:textId="77777777" w:rsidR="00E9661E" w:rsidRPr="00E42A8E" w:rsidRDefault="00000000">
      <w:pPr>
        <w:numPr>
          <w:ilvl w:val="0"/>
          <w:numId w:val="8"/>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盗窃险条款</w:t>
      </w:r>
    </w:p>
    <w:p w14:paraId="40E60133"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兹经双方同意并约定，保险人对加保盗窃险的财产，在保险期限内因被抢劫、偷窃或盗贼暴力侵入保险财产存放处所(以下简称 “盗窃” ) 而造成的灭失或损坏 (以下简称 “损失” ) 负责赔偿。加保盗窃险的财产需在特别约定或保险单、批单上载明。保险人对下列各项财产损失不负责赔偿：1、被保险人或其代表的故意行为或重大过失造成保险财产的损失；2、被保险人的家属或雇用人员、同住人、寄宿人盗窃或纵容他人盗窃保险财产造成的损失；3、在保险财产存放处所无人居住或看管超过七天的情况下保险财产被盗窃而造成损失；4、在发生地震、洪水等自然灾害时保险财产被盗窃而造成的损失；5、在发生火灾时保险财产被盗窃而造成的损失；6、对保险财产进行盘点时发现的短缺或损坏。保险财产若遭盗窃，被保险人应保护现场并立即向公安部门报案，追查损失财物，同时应即通知保险人，并在保险人认为有必要派员进行现场调查时给予便利。被保险人应在通知保险人后十天内提出索赔。被保险人索赔时应提供下列单证：1、保险财产被盗窃的事实经过报告；2、向公安部门报案的报告副本；3、损失清单及有关帐册、单据；4、其他被保险人所能提供的、保</w:t>
      </w:r>
      <w:r w:rsidRPr="00E42A8E">
        <w:rPr>
          <w:rFonts w:ascii="宋体" w:hAnsi="宋体" w:cs="宋体" w:hint="eastAsia"/>
          <w:shd w:val="clear" w:color="auto" w:fill="FFFFFF"/>
        </w:rPr>
        <w:lastRenderedPageBreak/>
        <w:t>险人认为必要的单证。如发现被保险人提供的单证有任何虚假、欺骗或夸大，保险人对该项索赔不负责赔偿。</w:t>
      </w:r>
    </w:p>
    <w:p w14:paraId="52C8E4A8"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主险条款与本附加险条款相抵触之处，以本附加险条款为准；本附加险条款未约定事项，以主险条款为准。</w:t>
      </w:r>
    </w:p>
    <w:p w14:paraId="7FF8E6C8"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罢工、暴乱及民众骚乱扩展条款</w:t>
      </w:r>
    </w:p>
    <w:p w14:paraId="0ABA7A20"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经双方同意，在罢工、暴乱或民众骚动期间，由于参与罢工、暴乱或民众骚动的人员造成保险标的的损失，以及因发生抢劫造成保险标的的损失，保险人按照本保险合同的约定负责赔偿。但由于国家有关部门的命令、没收、征用或拆毁造成的损失以及因参与人员或其他人故意纵火造成的损失，保险人不负责赔偿。</w:t>
      </w:r>
    </w:p>
    <w:p w14:paraId="2EEBCDA8"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本附加条款与主条款内容相悖之处，以本附加条款为准；未尽之处，以主条款为准。</w:t>
      </w:r>
    </w:p>
    <w:p w14:paraId="273D6A11"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烟熏扩展条款</w:t>
      </w:r>
    </w:p>
    <w:p w14:paraId="7A1AE550"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经双方同意，由于意外事故引起烟熏造成保险标的的直接物质损失或清除污迹的费用，保险人按照本保险合同的约定负责赔偿。</w:t>
      </w:r>
    </w:p>
    <w:p w14:paraId="74DC37C7"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本附加条款与主条款内容相悖之处，以本附加条款为准；未尽之处，以主条款为准。</w:t>
      </w:r>
    </w:p>
    <w:p w14:paraId="3F54C81A"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重置价值条款</w:t>
      </w:r>
    </w:p>
    <w:p w14:paraId="328D5C32"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经双方同意，若投保人与保险人约定保险价值为出险时的重置价值，则适用下列约定：</w:t>
      </w:r>
    </w:p>
    <w:p w14:paraId="7416C054" w14:textId="77777777" w:rsidR="00E9661E" w:rsidRPr="00E42A8E" w:rsidRDefault="00000000">
      <w:pPr>
        <w:numPr>
          <w:ilvl w:val="0"/>
          <w:numId w:val="10"/>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发生保险事故后，被保险人应对受损保险标的进行重置。重置是指：</w:t>
      </w:r>
    </w:p>
    <w:p w14:paraId="27DD5260"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（1）替换、重建保险标的；</w:t>
      </w:r>
    </w:p>
    <w:p w14:paraId="70ADEA17"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（2）修理、修复保险标的。</w:t>
      </w:r>
    </w:p>
    <w:p w14:paraId="5AFA5D8E" w14:textId="77777777" w:rsidR="00E9661E" w:rsidRPr="00E42A8E" w:rsidRDefault="00000000">
      <w:pPr>
        <w:spacing w:line="360" w:lineRule="auto"/>
        <w:ind w:leftChars="200" w:left="420"/>
        <w:rPr>
          <w:rFonts w:ascii="宋体" w:hAnsi="宋体" w:cs="宋体" w:hint="eastAsia"/>
          <w:shd w:val="clear" w:color="auto" w:fill="FFFFFF"/>
        </w:rPr>
      </w:pPr>
      <w:r w:rsidRPr="00E42A8E">
        <w:rPr>
          <w:rFonts w:ascii="宋体" w:hAnsi="宋体" w:cs="宋体" w:hint="eastAsia"/>
          <w:shd w:val="clear" w:color="auto" w:fill="FFFFFF"/>
        </w:rPr>
        <w:t>无论采用上述哪一种方式，目的是使保险标的的受损部分经过重置后达到其全新时的状态。</w:t>
      </w:r>
    </w:p>
    <w:p w14:paraId="51E3EB53" w14:textId="77777777" w:rsidR="00E9661E" w:rsidRPr="00E42A8E" w:rsidRDefault="00000000">
      <w:pPr>
        <w:spacing w:line="360" w:lineRule="auto"/>
        <w:ind w:leftChars="200" w:left="420"/>
        <w:rPr>
          <w:rFonts w:ascii="宋体" w:hAnsi="宋体" w:cs="宋体" w:hint="eastAsia"/>
          <w:shd w:val="clear" w:color="auto" w:fill="FFFFFF"/>
        </w:rPr>
      </w:pPr>
      <w:r w:rsidRPr="00E42A8E">
        <w:rPr>
          <w:rFonts w:ascii="宋体" w:hAnsi="宋体" w:cs="宋体" w:hint="eastAsia"/>
          <w:shd w:val="clear" w:color="auto" w:fill="FFFFFF"/>
        </w:rPr>
        <w:t>（二）若遇下列情况，保险价值变更为出险时的市场价值：</w:t>
      </w:r>
    </w:p>
    <w:p w14:paraId="2FC7A7B8" w14:textId="77777777" w:rsidR="00E9661E" w:rsidRPr="00E42A8E" w:rsidRDefault="00000000">
      <w:pPr>
        <w:spacing w:line="360" w:lineRule="auto"/>
        <w:ind w:leftChars="200" w:left="420"/>
        <w:rPr>
          <w:rFonts w:ascii="宋体" w:hAnsi="宋体" w:cs="宋体" w:hint="eastAsia"/>
          <w:shd w:val="clear" w:color="auto" w:fill="FFFFFF"/>
        </w:rPr>
      </w:pPr>
      <w:r w:rsidRPr="00E42A8E">
        <w:rPr>
          <w:rFonts w:ascii="宋体" w:hAnsi="宋体" w:cs="宋体" w:hint="eastAsia"/>
          <w:shd w:val="clear" w:color="auto" w:fill="FFFFFF"/>
        </w:rPr>
        <w:t>（1）被保险人没有合理的原因和理由而推迟、延误重置工作；</w:t>
      </w:r>
    </w:p>
    <w:p w14:paraId="197A0C26" w14:textId="77777777" w:rsidR="00E9661E" w:rsidRPr="00E42A8E" w:rsidRDefault="00000000">
      <w:pPr>
        <w:spacing w:line="360" w:lineRule="auto"/>
        <w:ind w:leftChars="200" w:left="420"/>
        <w:rPr>
          <w:rFonts w:ascii="宋体" w:hAnsi="宋体" w:cs="宋体" w:hint="eastAsia"/>
          <w:shd w:val="clear" w:color="auto" w:fill="FFFFFF"/>
        </w:rPr>
      </w:pPr>
      <w:r w:rsidRPr="00E42A8E">
        <w:rPr>
          <w:rFonts w:ascii="宋体" w:hAnsi="宋体" w:cs="宋体" w:hint="eastAsia"/>
          <w:shd w:val="clear" w:color="auto" w:fill="FFFFFF"/>
        </w:rPr>
        <w:t>（2）被保险人没有对受损保险标的进行重置；</w:t>
      </w:r>
    </w:p>
    <w:p w14:paraId="7A30BA29" w14:textId="77777777" w:rsidR="00E9661E" w:rsidRPr="00E42A8E" w:rsidRDefault="00000000">
      <w:pPr>
        <w:spacing w:line="360" w:lineRule="auto"/>
        <w:ind w:leftChars="200" w:left="420"/>
        <w:rPr>
          <w:rFonts w:ascii="宋体" w:hAnsi="宋体" w:cs="宋体" w:hint="eastAsia"/>
          <w:shd w:val="clear" w:color="auto" w:fill="FFFFFF"/>
        </w:rPr>
      </w:pPr>
      <w:r w:rsidRPr="00E42A8E">
        <w:rPr>
          <w:rFonts w:ascii="宋体" w:hAnsi="宋体" w:cs="宋体" w:hint="eastAsia"/>
          <w:shd w:val="clear" w:color="auto" w:fill="FFFFFF"/>
        </w:rPr>
        <w:t>（3）发生损失时，若存在重复保险且其他保险合同没有按重置价值承保。</w:t>
      </w:r>
    </w:p>
    <w:p w14:paraId="3A62A51D" w14:textId="77777777" w:rsidR="00E9661E" w:rsidRPr="00E42A8E" w:rsidRDefault="00000000">
      <w:pPr>
        <w:spacing w:line="360" w:lineRule="auto"/>
        <w:ind w:leftChars="200" w:left="420"/>
        <w:rPr>
          <w:rFonts w:ascii="宋体" w:hAnsi="宋体" w:cs="宋体" w:hint="eastAsia"/>
          <w:shd w:val="clear" w:color="auto" w:fill="FFFFFF"/>
        </w:rPr>
      </w:pPr>
      <w:r w:rsidRPr="00E42A8E">
        <w:rPr>
          <w:rFonts w:ascii="宋体" w:hAnsi="宋体" w:cs="宋体" w:hint="eastAsia"/>
          <w:shd w:val="clear" w:color="auto" w:fill="FFFFFF"/>
        </w:rPr>
        <w:t>本附加条款与主条款内容相悖之处，以本附加条款为准；未尽之处，以主条款为准。</w:t>
      </w:r>
    </w:p>
    <w:p w14:paraId="75652ADD"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财产指定条款（系统：</w:t>
      </w:r>
      <w:r w:rsidRPr="00E42A8E">
        <w:rPr>
          <w:rFonts w:ascii="宋体" w:hAnsi="宋体" w:cs="宋体" w:hint="eastAsia"/>
          <w:shd w:val="clear" w:color="auto" w:fill="FCFDFF"/>
        </w:rPr>
        <w:t>指明财产条款</w:t>
      </w:r>
      <w:r w:rsidRPr="00E42A8E">
        <w:rPr>
          <w:rFonts w:ascii="宋体" w:hAnsi="宋体" w:cs="宋体" w:hint="eastAsia"/>
          <w:shd w:val="clear" w:color="auto" w:fill="FFFFFF"/>
        </w:rPr>
        <w:t>）</w:t>
      </w:r>
    </w:p>
    <w:p w14:paraId="452A5E9D"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兹经双方同意并约定，为明确保险财产的对应投保项目，保险人同意以被保险人的财务帐册中的会计科目作为确定某项财产在哪一对应栏目项下投保的依据。</w:t>
      </w:r>
    </w:p>
    <w:p w14:paraId="057C907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本保险单所载其他条件不变。</w:t>
      </w:r>
    </w:p>
    <w:p w14:paraId="16BF007F"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自动恢复保险金额条款</w:t>
      </w:r>
    </w:p>
    <w:p w14:paraId="3882C4C1"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经双方同意，发生保险责任范围内的损失时，各项受损保险标的的保险金额自动恢复，但被保险人应按日比例支付恢复部分自损失发生之日起至本保险合同保险期间届满之日止期间的保险费。</w:t>
      </w:r>
    </w:p>
    <w:p w14:paraId="0BC2F7EF"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本附加条款与主条款内容相悖之处，以本附加条款为准；未尽之处，以主条款为准。</w:t>
      </w:r>
    </w:p>
    <w:p w14:paraId="51AE3ACE"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lastRenderedPageBreak/>
        <w:t>自动承保新地址与未指明仓储地址条款（系统：</w:t>
      </w:r>
      <w:r w:rsidRPr="00E42A8E">
        <w:rPr>
          <w:rFonts w:ascii="宋体" w:hAnsi="宋体" w:cs="宋体" w:hint="eastAsia"/>
          <w:shd w:val="clear" w:color="auto" w:fill="FCFDFF"/>
        </w:rPr>
        <w:t>自动承保条款</w:t>
      </w:r>
      <w:r w:rsidRPr="00E42A8E">
        <w:rPr>
          <w:rFonts w:ascii="宋体" w:hAnsi="宋体" w:cs="宋体" w:hint="eastAsia"/>
          <w:shd w:val="clear" w:color="auto" w:fill="FFFFFF"/>
        </w:rPr>
        <w:t>）</w:t>
      </w:r>
    </w:p>
    <w:p w14:paraId="2412C66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兹经双方同意并约定，在保险期限内或从损失发生之日起，本保单将自动赔偿并包括在通货膨胀下或增加原材料或劳动成本的情况下，被保险财产的增值，但不超过保险金额的百分之十。兹约定被保险人应在保险单结束时通知公司所有的增加额并支付按天数计算的附加保费。</w:t>
      </w:r>
    </w:p>
    <w:p w14:paraId="7F5247E3"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本附加条款与主条款内容相悖之处，以本附加条款为准；未尽之处，以主条款为准。</w:t>
      </w:r>
    </w:p>
    <w:p w14:paraId="129CD3F1" w14:textId="77777777" w:rsidR="00E9661E" w:rsidRPr="00E42A8E" w:rsidRDefault="00000000">
      <w:pPr>
        <w:numPr>
          <w:ilvl w:val="0"/>
          <w:numId w:val="9"/>
        </w:num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增加资产条款</w:t>
      </w:r>
    </w:p>
    <w:p w14:paraId="257B7D6C"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兹经双方同意，本保险单扩展承保本保险生效后被保险人在中华人民共和国境内所增加的财产，但不包括财产的自动升值，增加资产的金额以不超过相关项下类似财产保额的{%value1%}为限。被保险人须每个季度申报增加资产的价值，并按日比例交付自新增部分开始日起的附加保险费。</w:t>
      </w:r>
    </w:p>
    <w:p w14:paraId="0D876CE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本保险单所载其他条件不变。</w:t>
      </w:r>
    </w:p>
    <w:p w14:paraId="1F69BD80"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11.违反条件条款</w:t>
      </w:r>
    </w:p>
    <w:p w14:paraId="36979A56"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经双方同意，被保险人违反了本保险合同约定的条件和保证时，仅使这些违反的条件和保证所对应的保障失效，而不影响其他保障的效力。</w:t>
      </w:r>
    </w:p>
    <w:p w14:paraId="7108AFFA"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本附加条款与主条款内容相悖之处，以本附加条款为准；未尽之处，以主条款为准。</w:t>
      </w:r>
    </w:p>
    <w:p w14:paraId="755408BF"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12.</w:t>
      </w:r>
      <w:r w:rsidRPr="00E42A8E">
        <w:rPr>
          <w:rFonts w:ascii="宋体" w:hAnsi="宋体" w:cs="宋体" w:hint="eastAsia"/>
          <w:shd w:val="clear" w:color="auto" w:fill="FFFFFF"/>
        </w:rPr>
        <w:t>不受控制条款</w:t>
      </w:r>
    </w:p>
    <w:p w14:paraId="33E07C33"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经双方同意，被保险人在无法控制或不存在过错的情况下违反本保险合同的条件和保证，本保险合同的保障不受影响。</w:t>
      </w:r>
    </w:p>
    <w:p w14:paraId="46099142"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本附加条款与主条款内容相悖之处，以本附加条款为准；未尽之处，以主条款为准。</w:t>
      </w:r>
    </w:p>
    <w:p w14:paraId="78167DEB"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13.不使失效条款</w:t>
      </w:r>
    </w:p>
    <w:p w14:paraId="11E9A49F"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在投保人、被保险人完全不知情的情况下，本保险合同不因保险标的所占用场地或价值的变更、保险标的危险程度的增加或其它重要事项的变化而失效。但投保人、被保险人一旦知道该情况，应立即通知保险人，并支付从风险增加之日起至保险期间届满之日止期间可能的额外保险费，否则保险人不承担保险责任。</w:t>
      </w:r>
    </w:p>
    <w:p w14:paraId="4B5D322A"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本附加条款与主条款内容相悖之处，以本附加条款为准；未尽之处，以主条款为准。</w:t>
      </w:r>
    </w:p>
    <w:p w14:paraId="515A5D42"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14.错误和遗漏条款</w:t>
      </w:r>
    </w:p>
    <w:p w14:paraId="12B88B50"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经双方同意，投保人、被保险人因过失而延迟、错误或遗漏向保险人告知或通知保险标的所占用的场地或价值的变更、保险标的危险程度增加或其它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14:paraId="4CC549D6"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本附加条款与主条款内容相悖之处，以本附加条款为准；未尽之处，以主条款为准。</w:t>
      </w:r>
    </w:p>
    <w:p w14:paraId="47AE8569"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15.预付赔款条款B</w:t>
      </w:r>
    </w:p>
    <w:p w14:paraId="0D40F1DA"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经双方同意，发生保险责任范围内损失，保险人在收到被保险人的索赔请求及相关单证资料之日起六十天内，未能确定赔偿金额的，根据被保险人的要求及公估人（理算师）的建议，保险人可</w:t>
      </w:r>
      <w:r w:rsidRPr="00E42A8E">
        <w:rPr>
          <w:rFonts w:ascii="宋体" w:hAnsi="宋体" w:cs="宋体" w:hint="eastAsia"/>
          <w:shd w:val="clear" w:color="auto" w:fill="FCFDFF"/>
        </w:rPr>
        <w:lastRenderedPageBreak/>
        <w:t>预先支付部分赔款，金额限于预计赔偿金额的50％。</w:t>
      </w:r>
    </w:p>
    <w:p w14:paraId="0F8AF07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本附加条款与主条款内容相悖之处，以本附加条款为准；未尽之处，以主条款为准。</w:t>
      </w:r>
    </w:p>
    <w:p w14:paraId="6037EEE1"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FFFFF"/>
        </w:rPr>
        <w:t>16..放弃代位追偿扩展条款</w:t>
      </w:r>
    </w:p>
    <w:p w14:paraId="5CD40BEC"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经双方同意，保险人同意放弃对下列各方可能拥有的代位请求赔偿的权利：</w:t>
      </w:r>
    </w:p>
    <w:p w14:paraId="4DDA42F0" w14:textId="77777777" w:rsidR="00E9661E" w:rsidRPr="00E42A8E" w:rsidRDefault="00000000">
      <w:pPr>
        <w:numPr>
          <w:ilvl w:val="0"/>
          <w:numId w:val="11"/>
        </w:num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被保险人的关联或联营公司；</w:t>
      </w:r>
    </w:p>
    <w:p w14:paraId="4946C1BC"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（二）被保险人的子公司或控股公司；</w:t>
      </w:r>
    </w:p>
    <w:p w14:paraId="3A832D40"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（三）被保险人的董事、合伙人；</w:t>
      </w:r>
    </w:p>
    <w:p w14:paraId="556BD5ED" w14:textId="77777777" w:rsidR="00E9661E" w:rsidRPr="00E42A8E" w:rsidRDefault="00000000">
      <w:pPr>
        <w:spacing w:line="360" w:lineRule="auto"/>
        <w:ind w:leftChars="100" w:left="210" w:firstLineChars="100" w:firstLine="210"/>
        <w:rPr>
          <w:rFonts w:ascii="宋体" w:hAnsi="宋体" w:cs="宋体" w:hint="eastAsia"/>
          <w:shd w:val="clear" w:color="auto" w:fill="FFFFFF"/>
        </w:rPr>
      </w:pPr>
      <w:r w:rsidRPr="00E42A8E">
        <w:rPr>
          <w:rFonts w:ascii="宋体" w:hAnsi="宋体" w:cs="宋体" w:hint="eastAsia"/>
          <w:shd w:val="clear" w:color="auto" w:fill="FFFFFF"/>
        </w:rPr>
        <w:t>（四）被保险人的雇员。</w:t>
      </w:r>
    </w:p>
    <w:p w14:paraId="24FAD199" w14:textId="77777777" w:rsidR="00E9661E" w:rsidRPr="00E42A8E" w:rsidRDefault="00000000">
      <w:pPr>
        <w:spacing w:line="360" w:lineRule="auto"/>
        <w:ind w:leftChars="100" w:left="210" w:firstLineChars="100" w:firstLine="210"/>
        <w:rPr>
          <w:rFonts w:ascii="宋体" w:hAnsi="宋体" w:cs="宋体" w:hint="eastAsia"/>
          <w:shd w:val="clear" w:color="auto" w:fill="FFFFFF"/>
        </w:rPr>
      </w:pPr>
      <w:r w:rsidRPr="00E42A8E">
        <w:rPr>
          <w:rFonts w:ascii="宋体" w:hAnsi="宋体" w:cs="宋体" w:hint="eastAsia"/>
          <w:shd w:val="clear" w:color="auto" w:fill="FFFFFF"/>
        </w:rPr>
        <w:t>17.提前60天通知注销保单条款（时间可自行设置）</w:t>
      </w:r>
    </w:p>
    <w:p w14:paraId="45478EA8"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兹经双方同意并约定，本保险单应投保人的书面通知，可随时终止，保费按短期费率或者最低保费收取。本保险单也可以在保险人的提前60天通知下终止，保费按日费率计算。</w:t>
      </w:r>
    </w:p>
    <w:p w14:paraId="6538A616" w14:textId="77777777" w:rsidR="00E9661E" w:rsidRPr="00E42A8E" w:rsidRDefault="00000000">
      <w:pPr>
        <w:spacing w:line="360" w:lineRule="auto"/>
        <w:ind w:firstLineChars="200" w:firstLine="420"/>
        <w:rPr>
          <w:rFonts w:ascii="宋体" w:hAnsi="宋体" w:cs="宋体" w:hint="eastAsia"/>
          <w:shd w:val="clear" w:color="auto" w:fill="FFFFFF"/>
        </w:rPr>
      </w:pPr>
      <w:r w:rsidRPr="00E42A8E">
        <w:rPr>
          <w:rFonts w:ascii="宋体" w:hAnsi="宋体" w:cs="宋体" w:hint="eastAsia"/>
          <w:shd w:val="clear" w:color="auto" w:fill="FFFFFF"/>
        </w:rPr>
        <w:t>本保险单所载其他条件不变。</w:t>
      </w:r>
    </w:p>
    <w:p w14:paraId="494878C7"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18.灭火费用条款</w:t>
      </w:r>
    </w:p>
    <w:p w14:paraId="7C4E3B83"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兹经双方同意，本保险扩展承保：</w:t>
      </w:r>
    </w:p>
    <w:p w14:paraId="604E0CE5"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（1）参加救火的被保险人雇员，但不包括工厂消防队专职队员的工资。</w:t>
      </w:r>
    </w:p>
    <w:p w14:paraId="2D51943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（2）除非另有其他保险，补充消防器具及损毁材料（包括雇员的衣服及私人物品）的费用，以及重置或修理救火过程中使用的材料或设备的费用。</w:t>
      </w:r>
    </w:p>
    <w:p w14:paraId="2DAFF8D1"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（3）所有其他有关救火或防止火势蔓延，或因火或其他承保风险受损或存在受损的威胁，而提供临时安全装置的费用。</w:t>
      </w:r>
    </w:p>
    <w:p w14:paraId="52E946E9"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但是，保险人对于上述工资及费用的责任限于，扑灭发生在本保险单项下保险财产所在地或其</w:t>
      </w:r>
    </w:p>
    <w:p w14:paraId="5A524271" w14:textId="77777777" w:rsidR="00E9661E" w:rsidRPr="00E42A8E" w:rsidRDefault="00000000">
      <w:pPr>
        <w:spacing w:line="360" w:lineRule="auto"/>
        <w:ind w:leftChars="200" w:left="420"/>
        <w:rPr>
          <w:rFonts w:ascii="宋体" w:hAnsi="宋体" w:cs="宋体" w:hint="eastAsia"/>
          <w:shd w:val="clear" w:color="auto" w:fill="FCFDFF"/>
        </w:rPr>
      </w:pPr>
      <w:r w:rsidRPr="00E42A8E">
        <w:rPr>
          <w:rFonts w:ascii="宋体" w:hAnsi="宋体" w:cs="宋体" w:hint="eastAsia"/>
          <w:shd w:val="clear" w:color="auto" w:fill="FCFDFF"/>
        </w:rPr>
        <w:t>附近的，或即将危及保险财产的火灾过程中，必要和合理的支出。</w:t>
      </w:r>
    </w:p>
    <w:p w14:paraId="20CBD52D" w14:textId="77777777" w:rsidR="00E9661E" w:rsidRPr="00E42A8E" w:rsidRDefault="00000000">
      <w:pPr>
        <w:spacing w:line="360" w:lineRule="auto"/>
        <w:ind w:leftChars="200" w:left="420"/>
        <w:rPr>
          <w:rFonts w:ascii="宋体" w:hAnsi="宋体" w:cs="宋体" w:hint="eastAsia"/>
          <w:shd w:val="clear" w:color="auto" w:fill="FCFDFF"/>
        </w:rPr>
      </w:pPr>
      <w:r w:rsidRPr="00E42A8E">
        <w:rPr>
          <w:rFonts w:ascii="宋体" w:hAnsi="宋体" w:cs="宋体" w:hint="eastAsia"/>
          <w:shd w:val="clear" w:color="auto" w:fill="FCFDFF"/>
        </w:rPr>
        <w:t>每次事故赔偿限额：10%。</w:t>
      </w:r>
    </w:p>
    <w:p w14:paraId="46BDD6F2" w14:textId="77777777" w:rsidR="00E9661E" w:rsidRPr="00E42A8E" w:rsidRDefault="00000000">
      <w:pPr>
        <w:spacing w:line="360" w:lineRule="auto"/>
        <w:ind w:leftChars="200" w:left="420"/>
        <w:rPr>
          <w:rFonts w:ascii="宋体" w:hAnsi="宋体" w:cs="宋体" w:hint="eastAsia"/>
          <w:b/>
          <w:bCs/>
          <w:sz w:val="24"/>
          <w:szCs w:val="24"/>
        </w:rPr>
      </w:pPr>
      <w:r w:rsidRPr="00E42A8E">
        <w:rPr>
          <w:rFonts w:ascii="宋体" w:hAnsi="宋体" w:cs="宋体" w:hint="eastAsia"/>
          <w:shd w:val="clear" w:color="auto" w:fill="FCFDFF"/>
        </w:rPr>
        <w:t>本保险单所载其他条件不变。</w:t>
      </w:r>
    </w:p>
    <w:p w14:paraId="7BEBD335"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19.建筑物外部附属设施特约条款</w:t>
      </w:r>
    </w:p>
    <w:p w14:paraId="21129B8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由于暴风、暴雨、龙卷风、台风、飓风、雷击、冰雹、暴雪、冰凌、洪水造成保险单载明的保险标的外部的广告牌、天线、太阳能装置、霓虹灯的直接物质损失，保险人按照本附加险合同的约定负责赔偿。</w:t>
      </w:r>
    </w:p>
    <w:p w14:paraId="61E56CDF"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被保险人保证按相关规范对上述设施进行定期检查并采取合理的维护措施。</w:t>
      </w:r>
    </w:p>
    <w:p w14:paraId="398E9741"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本附加险条款与主险条款内容相悖之处，以本附加险条款为准；未尽之处，以主险条款为准。</w:t>
      </w:r>
    </w:p>
    <w:p w14:paraId="2E4D7633" w14:textId="77777777" w:rsidR="00E9661E" w:rsidRPr="00E42A8E" w:rsidRDefault="00000000">
      <w:pPr>
        <w:pStyle w:val="2"/>
        <w:rPr>
          <w:rFonts w:cs="宋体" w:hint="eastAsia"/>
          <w:kern w:val="2"/>
          <w:sz w:val="21"/>
          <w:szCs w:val="21"/>
          <w:shd w:val="clear" w:color="auto" w:fill="FCFDFF"/>
        </w:rPr>
      </w:pPr>
      <w:r w:rsidRPr="00E42A8E">
        <w:rPr>
          <w:rFonts w:cs="宋体" w:hint="eastAsia"/>
          <w:kern w:val="2"/>
          <w:sz w:val="21"/>
          <w:szCs w:val="21"/>
          <w:shd w:val="clear" w:color="auto" w:fill="FCFDFF"/>
        </w:rPr>
        <w:t>20.露天存放及简易建筑内财产扩展条款</w:t>
      </w:r>
    </w:p>
    <w:p w14:paraId="6CBC5758"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经双方同意，在保险期间内，由于暴风、暴雨、龙卷风、台风、飓风、雷击、冰雹、暴雪、冰凌、洪水造成的保险合同中列明的存放于露天或简易建筑内的保险标的的损失，保险人按照本附加险合同的约定负责赔偿。</w:t>
      </w:r>
    </w:p>
    <w:p w14:paraId="106FBC7D"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lastRenderedPageBreak/>
        <w:t>被保险人对露天及简易建筑内财产的存放，应符合仓储及有关部门的规定，并采取相应的安全防护措施。</w:t>
      </w:r>
    </w:p>
    <w:p w14:paraId="299EC215"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本附加险条款与主险条款内容相悖之处，以本附加险条款为准；未尽之处，以主险条款为准。</w:t>
      </w:r>
    </w:p>
    <w:p w14:paraId="4A885BB9" w14:textId="77777777" w:rsidR="00E9661E" w:rsidRPr="00E42A8E" w:rsidRDefault="00000000">
      <w:pPr>
        <w:pStyle w:val="50"/>
        <w:adjustRightInd w:val="0"/>
        <w:snapToGrid w:val="0"/>
        <w:spacing w:line="360" w:lineRule="auto"/>
        <w:ind w:leftChars="0" w:left="0" w:firstLineChars="200" w:firstLine="482"/>
        <w:rPr>
          <w:rFonts w:ascii="宋体" w:hAnsi="宋体" w:cs="宋体" w:hint="eastAsia"/>
          <w:b/>
          <w:bCs/>
          <w:sz w:val="24"/>
          <w:szCs w:val="24"/>
        </w:rPr>
      </w:pPr>
      <w:r w:rsidRPr="00E42A8E">
        <w:rPr>
          <w:rFonts w:ascii="宋体" w:hAnsi="宋体" w:cs="宋体" w:hint="eastAsia"/>
          <w:b/>
          <w:bCs/>
          <w:sz w:val="24"/>
          <w:szCs w:val="24"/>
        </w:rPr>
        <w:t>险种三：机损险方案要求：</w:t>
      </w:r>
    </w:p>
    <w:tbl>
      <w:tblPr>
        <w:tblW w:w="9158" w:type="dxa"/>
        <w:tblInd w:w="-34" w:type="dxa"/>
        <w:tblLayout w:type="fixed"/>
        <w:tblLook w:val="04A0" w:firstRow="1" w:lastRow="0" w:firstColumn="1" w:lastColumn="0" w:noHBand="0" w:noVBand="1"/>
      </w:tblPr>
      <w:tblGrid>
        <w:gridCol w:w="9158"/>
      </w:tblGrid>
      <w:tr w:rsidR="00E42A8E" w:rsidRPr="00E42A8E" w14:paraId="4630C42D" w14:textId="77777777">
        <w:tc>
          <w:tcPr>
            <w:tcW w:w="9158" w:type="dxa"/>
          </w:tcPr>
          <w:p w14:paraId="6C33959B" w14:textId="77777777" w:rsidR="00E9661E" w:rsidRPr="00E42A8E" w:rsidRDefault="00000000">
            <w:pPr>
              <w:widowControl/>
              <w:spacing w:line="440" w:lineRule="exact"/>
              <w:ind w:left="200"/>
              <w:jc w:val="left"/>
              <w:rPr>
                <w:rFonts w:ascii="宋体" w:hAnsi="宋体" w:cs="新宋体" w:hint="eastAsia"/>
                <w:b/>
                <w:bCs/>
                <w:sz w:val="23"/>
                <w:szCs w:val="23"/>
              </w:rPr>
            </w:pPr>
            <w:r w:rsidRPr="00E42A8E">
              <w:rPr>
                <w:rFonts w:ascii="宋体" w:hAnsi="宋体" w:cs="新宋体" w:hint="eastAsia"/>
                <w:b/>
                <w:bCs/>
                <w:sz w:val="23"/>
                <w:szCs w:val="23"/>
              </w:rPr>
              <w:t>（一）、投保人名称和地址：</w:t>
            </w:r>
          </w:p>
          <w:p w14:paraId="11FF4D81" w14:textId="77777777" w:rsidR="00E9661E" w:rsidRPr="00E42A8E" w:rsidRDefault="00000000">
            <w:pPr>
              <w:widowControl/>
              <w:spacing w:line="360" w:lineRule="auto"/>
              <w:ind w:firstLineChars="500" w:firstLine="1050"/>
              <w:jc w:val="left"/>
            </w:pPr>
            <w:r w:rsidRPr="00E42A8E">
              <w:rPr>
                <w:rFonts w:hint="eastAsia"/>
              </w:rPr>
              <w:t>江苏东和投资集团有限公司</w:t>
            </w:r>
          </w:p>
          <w:p w14:paraId="0A4CFA73" w14:textId="77777777" w:rsidR="00E9661E" w:rsidRPr="00E42A8E" w:rsidRDefault="00000000">
            <w:pPr>
              <w:pStyle w:val="a9"/>
              <w:spacing w:line="360" w:lineRule="auto"/>
              <w:ind w:firstLineChars="400" w:firstLine="920"/>
            </w:pPr>
            <w:r w:rsidRPr="00E42A8E">
              <w:rPr>
                <w:rFonts w:ascii="宋体" w:eastAsia="宋体" w:hAnsi="宋体" w:cs="新宋体" w:hint="eastAsia"/>
                <w:bCs/>
                <w:sz w:val="23"/>
                <w:szCs w:val="23"/>
              </w:rPr>
              <w:t>如东县掘港镇通海路3号。</w:t>
            </w:r>
          </w:p>
        </w:tc>
      </w:tr>
      <w:tr w:rsidR="00E42A8E" w:rsidRPr="00E42A8E" w14:paraId="7EFC2F80" w14:textId="77777777">
        <w:tc>
          <w:tcPr>
            <w:tcW w:w="9158" w:type="dxa"/>
          </w:tcPr>
          <w:p w14:paraId="57E2C73E" w14:textId="77777777" w:rsidR="00E9661E" w:rsidRPr="00E42A8E" w:rsidRDefault="00000000">
            <w:pPr>
              <w:widowControl/>
              <w:spacing w:line="440" w:lineRule="exact"/>
              <w:ind w:left="200"/>
              <w:jc w:val="left"/>
              <w:rPr>
                <w:rFonts w:ascii="宋体" w:hAnsi="宋体" w:cs="新宋体" w:hint="eastAsia"/>
                <w:b/>
                <w:bCs/>
                <w:sz w:val="23"/>
                <w:szCs w:val="23"/>
              </w:rPr>
            </w:pPr>
            <w:r w:rsidRPr="00E42A8E">
              <w:rPr>
                <w:rFonts w:ascii="宋体" w:hAnsi="宋体" w:cs="新宋体" w:hint="eastAsia"/>
                <w:b/>
                <w:bCs/>
                <w:sz w:val="23"/>
                <w:szCs w:val="23"/>
              </w:rPr>
              <w:t>（二）、被保险人名称和地址：</w:t>
            </w:r>
          </w:p>
          <w:p w14:paraId="320267A5" w14:textId="77777777" w:rsidR="00E9661E" w:rsidRPr="00E42A8E" w:rsidRDefault="00000000">
            <w:pPr>
              <w:widowControl/>
              <w:spacing w:line="360" w:lineRule="auto"/>
              <w:ind w:firstLineChars="400" w:firstLine="920"/>
              <w:jc w:val="left"/>
              <w:rPr>
                <w:rFonts w:ascii="宋体" w:hAnsi="宋体" w:cs="新宋体" w:hint="eastAsia"/>
                <w:sz w:val="23"/>
                <w:szCs w:val="23"/>
              </w:rPr>
            </w:pPr>
            <w:r w:rsidRPr="00E42A8E">
              <w:rPr>
                <w:rFonts w:ascii="宋体" w:hAnsi="宋体" w:cs="新宋体" w:hint="eastAsia"/>
                <w:sz w:val="23"/>
                <w:szCs w:val="23"/>
              </w:rPr>
              <w:t>南通绿海冷冻食品有限公司及相关利益方，以各自保险利益为限。地址具体详见“机损险资产一览表”。</w:t>
            </w:r>
          </w:p>
          <w:p w14:paraId="7B2FE2D3" w14:textId="769933AC"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保险期间内，由于下列原因引起或构成突然的、不可预料的意外事故造成的保险标的本身的物质损坏或灭失(以下简称“损失”)，保险人按照本保险合同的约定负责赔偿：</w:t>
            </w:r>
          </w:p>
          <w:p w14:paraId="556913B6"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（一）设计、制造或安装错误、铸造和原材料缺陷；</w:t>
            </w:r>
          </w:p>
          <w:p w14:paraId="70C39C2C" w14:textId="6E604F2F"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（二）工人、技术人员操作错误、缺乏经验、技术不善、疏忽、过失、恶意行为；</w:t>
            </w:r>
          </w:p>
          <w:p w14:paraId="4AC76309" w14:textId="77777777"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（三）离心力引起的断裂；</w:t>
            </w:r>
          </w:p>
          <w:p w14:paraId="4A47146B" w14:textId="7FCAA818" w:rsidR="00E9661E" w:rsidRPr="00E42A8E" w:rsidRDefault="00000000">
            <w:pPr>
              <w:spacing w:line="360" w:lineRule="auto"/>
              <w:ind w:firstLineChars="200" w:firstLine="420"/>
              <w:rPr>
                <w:rFonts w:ascii="宋体" w:hAnsi="宋体" w:cs="宋体" w:hint="eastAsia"/>
                <w:shd w:val="clear" w:color="auto" w:fill="FCFDFF"/>
              </w:rPr>
            </w:pPr>
            <w:r w:rsidRPr="00E42A8E">
              <w:rPr>
                <w:rFonts w:ascii="宋体" w:hAnsi="宋体" w:cs="宋体" w:hint="eastAsia"/>
                <w:shd w:val="clear" w:color="auto" w:fill="FCFDFF"/>
              </w:rPr>
              <w:t>（四）超负荷、超电压、碰线、电弧、漏电、短路、感应电及其他电气原因；</w:t>
            </w:r>
          </w:p>
          <w:p w14:paraId="6A23EB06" w14:textId="77777777" w:rsidR="00E9661E" w:rsidRPr="00E42A8E" w:rsidRDefault="00000000">
            <w:pPr>
              <w:spacing w:line="360" w:lineRule="auto"/>
              <w:ind w:firstLineChars="200" w:firstLine="420"/>
            </w:pPr>
            <w:r w:rsidRPr="00E42A8E">
              <w:rPr>
                <w:rFonts w:ascii="宋体" w:hAnsi="宋体" w:cs="宋体" w:hint="eastAsia"/>
                <w:shd w:val="clear" w:color="auto" w:fill="FCFDFF"/>
              </w:rPr>
              <w:t>（五）除本条款中“责任免除”规定以外的其他原因。</w:t>
            </w:r>
          </w:p>
        </w:tc>
      </w:tr>
    </w:tbl>
    <w:p w14:paraId="2BB7380A" w14:textId="77777777" w:rsidR="00E9661E" w:rsidRPr="00E42A8E" w:rsidRDefault="00000000">
      <w:pPr>
        <w:adjustRightInd w:val="0"/>
        <w:snapToGrid w:val="0"/>
        <w:spacing w:line="460" w:lineRule="exact"/>
        <w:ind w:firstLineChars="200" w:firstLine="480"/>
        <w:rPr>
          <w:rFonts w:ascii="宋体" w:hAnsi="宋体" w:hint="eastAsia"/>
          <w:sz w:val="24"/>
          <w:szCs w:val="24"/>
        </w:rPr>
      </w:pPr>
      <w:r w:rsidRPr="00E42A8E">
        <w:rPr>
          <w:rFonts w:ascii="宋体" w:hAnsi="宋体" w:hint="eastAsia"/>
          <w:sz w:val="24"/>
          <w:szCs w:val="24"/>
        </w:rPr>
        <w:t xml:space="preserve">五、付款方式： </w:t>
      </w:r>
    </w:p>
    <w:p w14:paraId="2EED98E6" w14:textId="77777777" w:rsidR="00E9661E" w:rsidRPr="00E42A8E" w:rsidRDefault="00000000">
      <w:pPr>
        <w:pStyle w:val="aa"/>
        <w:spacing w:line="460" w:lineRule="exact"/>
        <w:ind w:firstLineChars="200" w:firstLine="480"/>
        <w:rPr>
          <w:rFonts w:hAnsi="宋体" w:cs="宋体" w:hint="eastAsia"/>
          <w:sz w:val="24"/>
          <w:szCs w:val="24"/>
        </w:rPr>
      </w:pPr>
      <w:r w:rsidRPr="00E42A8E">
        <w:rPr>
          <w:rFonts w:hAnsi="宋体" w:cs="宋体" w:hint="eastAsia"/>
          <w:sz w:val="24"/>
          <w:szCs w:val="24"/>
        </w:rPr>
        <w:t>合同签订后，一次性付清保险费用，成交人须在支付前出具在税务部门开具的增值税专用发票。付清全款后，一个工作日内保险公司出具保单。</w:t>
      </w:r>
    </w:p>
    <w:p w14:paraId="6C0F6B0C" w14:textId="77777777" w:rsidR="00E9661E" w:rsidRPr="00E42A8E" w:rsidRDefault="00000000">
      <w:pPr>
        <w:pStyle w:val="aa"/>
        <w:spacing w:line="460" w:lineRule="exact"/>
        <w:ind w:firstLineChars="200" w:firstLine="480"/>
        <w:outlineLvl w:val="1"/>
        <w:rPr>
          <w:rFonts w:hAnsi="宋体" w:cs="宋体" w:hint="eastAsia"/>
          <w:sz w:val="24"/>
          <w:szCs w:val="24"/>
        </w:rPr>
      </w:pPr>
      <w:r w:rsidRPr="00E42A8E">
        <w:rPr>
          <w:rFonts w:hAnsi="宋体" w:cs="宋体"/>
          <w:sz w:val="24"/>
          <w:szCs w:val="24"/>
        </w:rPr>
        <w:t>成交供应商领取中标通知书</w:t>
      </w:r>
      <w:r w:rsidRPr="00E42A8E">
        <w:rPr>
          <w:rFonts w:hAnsi="宋体" w:cs="宋体" w:hint="eastAsia"/>
          <w:sz w:val="24"/>
          <w:szCs w:val="24"/>
        </w:rPr>
        <w:t>且按采购文件约定</w:t>
      </w:r>
      <w:r w:rsidRPr="00E42A8E">
        <w:rPr>
          <w:rFonts w:hAnsi="宋体" w:cs="宋体"/>
          <w:sz w:val="24"/>
          <w:szCs w:val="24"/>
        </w:rPr>
        <w:t>缴纳履约保证金后采购人支付年度保费</w:t>
      </w:r>
      <w:r w:rsidRPr="00E42A8E">
        <w:rPr>
          <w:rFonts w:hAnsi="宋体" w:cs="宋体" w:hint="eastAsia"/>
          <w:sz w:val="24"/>
          <w:szCs w:val="24"/>
        </w:rPr>
        <w:t>服务费用</w:t>
      </w:r>
      <w:r w:rsidRPr="00E42A8E">
        <w:rPr>
          <w:rFonts w:hAnsi="宋体" w:cs="宋体"/>
          <w:sz w:val="24"/>
          <w:szCs w:val="24"/>
        </w:rPr>
        <w:t>，成交供应商收到采购人支付的保费</w:t>
      </w:r>
      <w:r w:rsidRPr="00E42A8E">
        <w:rPr>
          <w:rFonts w:hAnsi="宋体" w:cs="宋体" w:hint="eastAsia"/>
          <w:sz w:val="24"/>
          <w:szCs w:val="24"/>
        </w:rPr>
        <w:t>服务费用</w:t>
      </w:r>
      <w:r w:rsidRPr="00E42A8E">
        <w:rPr>
          <w:rFonts w:hAnsi="宋体" w:cs="宋体"/>
          <w:sz w:val="24"/>
          <w:szCs w:val="24"/>
        </w:rPr>
        <w:t>24小时内</w:t>
      </w:r>
      <w:r w:rsidRPr="00E42A8E">
        <w:rPr>
          <w:rFonts w:hAnsi="宋体" w:cs="宋体" w:hint="eastAsia"/>
          <w:sz w:val="24"/>
          <w:szCs w:val="24"/>
        </w:rPr>
        <w:t>出具</w:t>
      </w:r>
      <w:r w:rsidRPr="00E42A8E">
        <w:rPr>
          <w:rFonts w:hAnsi="宋体" w:cs="宋体"/>
          <w:sz w:val="24"/>
          <w:szCs w:val="24"/>
        </w:rPr>
        <w:t>保单。</w:t>
      </w:r>
    </w:p>
    <w:p w14:paraId="268A8DBE" w14:textId="77777777" w:rsidR="00E9661E" w:rsidRPr="00E42A8E" w:rsidRDefault="00000000">
      <w:pPr>
        <w:pStyle w:val="aa"/>
        <w:spacing w:line="460" w:lineRule="exact"/>
        <w:ind w:firstLineChars="200" w:firstLine="480"/>
        <w:outlineLvl w:val="1"/>
        <w:rPr>
          <w:rFonts w:hAnsi="宋体" w:cs="宋体" w:hint="eastAsia"/>
          <w:sz w:val="24"/>
          <w:szCs w:val="24"/>
        </w:rPr>
      </w:pPr>
      <w:r w:rsidRPr="00E42A8E">
        <w:rPr>
          <w:rFonts w:hAnsi="宋体" w:cs="宋体" w:hint="eastAsia"/>
          <w:sz w:val="24"/>
          <w:szCs w:val="24"/>
        </w:rPr>
        <w:t>六、质量标准</w:t>
      </w:r>
    </w:p>
    <w:p w14:paraId="2C6C7888" w14:textId="77777777" w:rsidR="00E9661E" w:rsidRPr="00E42A8E" w:rsidRDefault="00000000">
      <w:pPr>
        <w:pStyle w:val="aa"/>
        <w:spacing w:line="440" w:lineRule="exact"/>
        <w:ind w:firstLineChars="197" w:firstLine="473"/>
        <w:outlineLvl w:val="0"/>
        <w:rPr>
          <w:rFonts w:hAnsi="宋体" w:cs="宋体" w:hint="eastAsia"/>
          <w:sz w:val="24"/>
          <w:szCs w:val="24"/>
        </w:rPr>
      </w:pPr>
      <w:r w:rsidRPr="00E42A8E">
        <w:rPr>
          <w:rFonts w:hAnsi="宋体" w:cs="宋体" w:hint="eastAsia"/>
          <w:sz w:val="24"/>
          <w:szCs w:val="24"/>
        </w:rPr>
        <w:t>符合采购人要求及应满足国家及地方相关规范要求。</w:t>
      </w:r>
    </w:p>
    <w:p w14:paraId="5858D052" w14:textId="77777777" w:rsidR="00E9661E" w:rsidRPr="00E42A8E" w:rsidRDefault="00000000">
      <w:pPr>
        <w:pStyle w:val="aa"/>
        <w:spacing w:line="460" w:lineRule="exact"/>
        <w:ind w:firstLineChars="200" w:firstLine="480"/>
        <w:outlineLvl w:val="1"/>
        <w:rPr>
          <w:rFonts w:hAnsi="宋体" w:cs="宋体" w:hint="eastAsia"/>
          <w:sz w:val="24"/>
          <w:szCs w:val="24"/>
        </w:rPr>
      </w:pPr>
      <w:r w:rsidRPr="00E42A8E">
        <w:rPr>
          <w:rFonts w:hAnsi="宋体" w:cs="宋体" w:hint="eastAsia"/>
          <w:sz w:val="24"/>
          <w:szCs w:val="24"/>
        </w:rPr>
        <w:t>七、服务期限和地点</w:t>
      </w:r>
    </w:p>
    <w:p w14:paraId="623CCE9A" w14:textId="77777777" w:rsidR="00E9661E" w:rsidRPr="00E42A8E" w:rsidRDefault="00000000">
      <w:pPr>
        <w:spacing w:line="480" w:lineRule="exact"/>
        <w:ind w:firstLineChars="200" w:firstLine="480"/>
        <w:rPr>
          <w:rFonts w:ascii="宋体" w:hAnsi="宋体" w:cs="宋体" w:hint="eastAsia"/>
          <w:sz w:val="24"/>
          <w:szCs w:val="24"/>
        </w:rPr>
      </w:pPr>
      <w:bookmarkStart w:id="39" w:name="_Toc1805"/>
      <w:bookmarkStart w:id="40" w:name="_Toc19837"/>
      <w:r w:rsidRPr="00E42A8E">
        <w:rPr>
          <w:rFonts w:ascii="宋体" w:hAnsi="宋体" w:cs="宋体" w:hint="eastAsia"/>
          <w:sz w:val="24"/>
          <w:szCs w:val="24"/>
        </w:rPr>
        <w:t>服务机构在采购方规定时间提供纸质保单及电子档扫描件。</w:t>
      </w:r>
      <w:bookmarkEnd w:id="39"/>
      <w:bookmarkEnd w:id="40"/>
    </w:p>
    <w:p w14:paraId="51CECA9A" w14:textId="77777777" w:rsidR="00E9661E" w:rsidRPr="00E42A8E" w:rsidRDefault="00000000">
      <w:pPr>
        <w:pStyle w:val="aa"/>
        <w:spacing w:line="460" w:lineRule="exact"/>
        <w:ind w:firstLineChars="200" w:firstLine="480"/>
        <w:outlineLvl w:val="1"/>
        <w:rPr>
          <w:rFonts w:hAnsi="宋体" w:cs="宋体" w:hint="eastAsia"/>
          <w:sz w:val="24"/>
          <w:szCs w:val="24"/>
        </w:rPr>
      </w:pPr>
      <w:r w:rsidRPr="00E42A8E">
        <w:rPr>
          <w:rFonts w:hAnsi="宋体" w:cs="宋体" w:hint="eastAsia"/>
          <w:sz w:val="24"/>
          <w:szCs w:val="24"/>
        </w:rPr>
        <w:t>八、验收或者考核方案</w:t>
      </w:r>
    </w:p>
    <w:p w14:paraId="053F5BED" w14:textId="77777777" w:rsidR="00E9661E" w:rsidRPr="00E42A8E" w:rsidRDefault="00000000">
      <w:pPr>
        <w:spacing w:line="500" w:lineRule="exact"/>
        <w:ind w:firstLineChars="200" w:firstLine="480"/>
        <w:outlineLvl w:val="0"/>
        <w:rPr>
          <w:rFonts w:ascii="宋体" w:hAnsi="宋体" w:cs="宋体" w:hint="eastAsia"/>
          <w:sz w:val="24"/>
          <w:szCs w:val="24"/>
        </w:rPr>
      </w:pPr>
      <w:r w:rsidRPr="00E42A8E">
        <w:rPr>
          <w:rFonts w:ascii="宋体" w:hAnsi="宋体" w:cs="宋体" w:hint="eastAsia"/>
          <w:sz w:val="24"/>
          <w:szCs w:val="24"/>
        </w:rPr>
        <w:t xml:space="preserve">合格，符合采购人要求及相关法律法规； </w:t>
      </w:r>
    </w:p>
    <w:bookmarkEnd w:id="35"/>
    <w:p w14:paraId="6AB64EBD" w14:textId="77777777" w:rsidR="00E9661E" w:rsidRPr="00E42A8E" w:rsidRDefault="00E9661E">
      <w:pPr>
        <w:rPr>
          <w:rFonts w:ascii="宋体" w:hAnsi="宋体" w:cs="宋体" w:hint="eastAsia"/>
        </w:rPr>
      </w:pPr>
    </w:p>
    <w:p w14:paraId="6EF798FA" w14:textId="77777777" w:rsidR="00E9661E" w:rsidRPr="00E42A8E" w:rsidRDefault="00E9661E">
      <w:pPr>
        <w:pStyle w:val="2"/>
        <w:ind w:firstLine="400"/>
        <w:rPr>
          <w:rFonts w:cs="宋体" w:hint="eastAsia"/>
        </w:rPr>
      </w:pPr>
    </w:p>
    <w:p w14:paraId="3D6A32FF" w14:textId="77777777" w:rsidR="003E30B0" w:rsidRPr="00E42A8E" w:rsidRDefault="003E30B0" w:rsidP="003E30B0"/>
    <w:p w14:paraId="2BB49360" w14:textId="77777777" w:rsidR="00E9661E" w:rsidRPr="00E42A8E" w:rsidRDefault="00E9661E"/>
    <w:p w14:paraId="49869AB9" w14:textId="77777777" w:rsidR="00E9661E" w:rsidRPr="00E42A8E" w:rsidRDefault="00000000">
      <w:pPr>
        <w:pStyle w:val="aff0"/>
        <w:snapToGrid w:val="0"/>
        <w:spacing w:afterLines="0" w:line="360" w:lineRule="auto"/>
        <w:rPr>
          <w:rFonts w:ascii="宋体" w:eastAsia="宋体" w:hAnsi="宋体" w:cs="宋体" w:hint="eastAsia"/>
          <w:sz w:val="72"/>
          <w:szCs w:val="21"/>
        </w:rPr>
      </w:pPr>
      <w:bookmarkStart w:id="41" w:name="_Toc335123874"/>
      <w:bookmarkStart w:id="42" w:name="_Toc548311266"/>
      <w:r w:rsidRPr="00E42A8E">
        <w:rPr>
          <w:rFonts w:ascii="宋体" w:eastAsia="宋体" w:hAnsi="宋体" w:cs="宋体" w:hint="eastAsia"/>
        </w:rPr>
        <w:lastRenderedPageBreak/>
        <w:t xml:space="preserve"> 第四章  投标文件格式</w:t>
      </w:r>
      <w:bookmarkEnd w:id="41"/>
      <w:bookmarkEnd w:id="42"/>
      <w:r w:rsidRPr="00E42A8E">
        <w:rPr>
          <w:rFonts w:ascii="宋体" w:eastAsia="宋体" w:hAnsi="宋体" w:cs="宋体" w:hint="eastAsia"/>
          <w:sz w:val="72"/>
          <w:szCs w:val="21"/>
        </w:rPr>
        <w:t xml:space="preserve"> </w:t>
      </w:r>
    </w:p>
    <w:p w14:paraId="4BEA84AC" w14:textId="77777777" w:rsidR="00E9661E" w:rsidRPr="00E42A8E" w:rsidRDefault="00000000">
      <w:pPr>
        <w:adjustRightInd w:val="0"/>
        <w:snapToGrid w:val="0"/>
        <w:spacing w:line="360" w:lineRule="auto"/>
        <w:ind w:firstLineChars="196" w:firstLine="551"/>
        <w:rPr>
          <w:rFonts w:ascii="宋体" w:hAnsi="宋体" w:cs="宋体" w:hint="eastAsia"/>
          <w:b/>
          <w:sz w:val="24"/>
        </w:rPr>
      </w:pPr>
      <w:bookmarkStart w:id="43" w:name="_Hlt26955039"/>
      <w:bookmarkStart w:id="44" w:name="_Hlt26671244"/>
      <w:bookmarkEnd w:id="43"/>
      <w:bookmarkEnd w:id="44"/>
      <w:r w:rsidRPr="00E42A8E">
        <w:rPr>
          <w:rFonts w:ascii="宋体" w:hAnsi="宋体" w:cs="宋体" w:hint="eastAsia"/>
          <w:b/>
          <w:sz w:val="28"/>
          <w:szCs w:val="28"/>
        </w:rPr>
        <w:t xml:space="preserve"> </w:t>
      </w:r>
      <w:r w:rsidRPr="00E42A8E">
        <w:rPr>
          <w:rFonts w:ascii="宋体" w:hAnsi="宋体" w:cs="宋体" w:hint="eastAsia"/>
          <w:b/>
          <w:sz w:val="24"/>
        </w:rPr>
        <w:t>一、投标文件的数量、制作及标记</w:t>
      </w:r>
    </w:p>
    <w:p w14:paraId="7EF08FAD" w14:textId="77777777" w:rsidR="00E9661E" w:rsidRPr="00E42A8E" w:rsidRDefault="00000000">
      <w:pPr>
        <w:adjustRightInd w:val="0"/>
        <w:snapToGrid w:val="0"/>
        <w:spacing w:line="360" w:lineRule="auto"/>
        <w:ind w:firstLineChars="200" w:firstLine="480"/>
        <w:jc w:val="left"/>
        <w:rPr>
          <w:rFonts w:ascii="宋体" w:hAnsi="宋体" w:hint="eastAsia"/>
          <w:sz w:val="24"/>
          <w:szCs w:val="24"/>
        </w:rPr>
      </w:pPr>
      <w:r w:rsidRPr="00E42A8E">
        <w:rPr>
          <w:rFonts w:ascii="宋体" w:hAnsi="宋体" w:hint="eastAsia"/>
          <w:sz w:val="24"/>
          <w:szCs w:val="24"/>
        </w:rPr>
        <w:t>1.投标文件分为资审文件和经济标文件两个部分。</w:t>
      </w:r>
    </w:p>
    <w:p w14:paraId="6DC4CDD7" w14:textId="77777777" w:rsidR="00E9661E" w:rsidRPr="00E42A8E" w:rsidRDefault="00000000">
      <w:pPr>
        <w:adjustRightInd w:val="0"/>
        <w:snapToGrid w:val="0"/>
        <w:spacing w:line="360" w:lineRule="auto"/>
        <w:ind w:firstLineChars="200" w:firstLine="480"/>
        <w:jc w:val="left"/>
        <w:rPr>
          <w:rFonts w:ascii="宋体" w:hAnsi="宋体" w:hint="eastAsia"/>
          <w:sz w:val="24"/>
          <w:szCs w:val="24"/>
        </w:rPr>
      </w:pPr>
      <w:r w:rsidRPr="00E42A8E">
        <w:rPr>
          <w:rFonts w:ascii="宋体" w:hAnsi="宋体" w:hint="eastAsia"/>
          <w:sz w:val="24"/>
          <w:szCs w:val="24"/>
        </w:rPr>
        <w:t>2. 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p>
    <w:p w14:paraId="3219A3D2" w14:textId="77777777" w:rsidR="00E9661E" w:rsidRPr="00E42A8E" w:rsidRDefault="00000000">
      <w:pPr>
        <w:adjustRightInd w:val="0"/>
        <w:snapToGrid w:val="0"/>
        <w:spacing w:line="360" w:lineRule="auto"/>
        <w:ind w:firstLineChars="200" w:firstLine="480"/>
        <w:jc w:val="left"/>
        <w:rPr>
          <w:rFonts w:ascii="宋体" w:hAnsi="宋体" w:hint="eastAsia"/>
          <w:sz w:val="24"/>
          <w:szCs w:val="24"/>
        </w:rPr>
      </w:pPr>
      <w:r w:rsidRPr="00E42A8E">
        <w:rPr>
          <w:rFonts w:ascii="宋体" w:hAnsi="宋体" w:hint="eastAsia"/>
          <w:sz w:val="24"/>
          <w:szCs w:val="24"/>
        </w:rPr>
        <w:t>3.投标文件内容</w:t>
      </w:r>
    </w:p>
    <w:p w14:paraId="1CAE8CBA" w14:textId="77777777" w:rsidR="00E9661E" w:rsidRPr="00E42A8E" w:rsidRDefault="00000000">
      <w:pPr>
        <w:adjustRightInd w:val="0"/>
        <w:snapToGrid w:val="0"/>
        <w:spacing w:line="360" w:lineRule="auto"/>
        <w:ind w:firstLineChars="200" w:firstLine="480"/>
        <w:jc w:val="left"/>
        <w:rPr>
          <w:rFonts w:ascii="宋体" w:hAnsi="宋体" w:hint="eastAsia"/>
          <w:b/>
          <w:sz w:val="24"/>
          <w:szCs w:val="24"/>
        </w:rPr>
      </w:pPr>
      <w:r w:rsidRPr="00E42A8E">
        <w:rPr>
          <w:rFonts w:ascii="宋体" w:hAnsi="宋体" w:hint="eastAsia"/>
          <w:sz w:val="24"/>
          <w:szCs w:val="24"/>
        </w:rPr>
        <w:t>投标文件（A资审文件和B经济标文件）必须按照以下格式制作（采购文件后附的表格各投标人必须使用，不得更改，否则作无效标处理），资审文件部分须按照顺序进行编制。</w:t>
      </w:r>
      <w:r w:rsidRPr="00E42A8E">
        <w:rPr>
          <w:rFonts w:ascii="宋体" w:hAnsi="宋体" w:hint="eastAsia"/>
          <w:b/>
          <w:sz w:val="24"/>
          <w:szCs w:val="24"/>
        </w:rPr>
        <w:t>以下带*内容必须全部提供。</w:t>
      </w:r>
      <w:r w:rsidRPr="00E42A8E">
        <w:rPr>
          <w:rFonts w:ascii="宋体" w:hAnsi="宋体" w:hint="eastAsia"/>
          <w:sz w:val="24"/>
          <w:szCs w:val="24"/>
        </w:rPr>
        <w:t xml:space="preserve">     </w:t>
      </w:r>
    </w:p>
    <w:p w14:paraId="6F598273" w14:textId="77777777" w:rsidR="00E9661E" w:rsidRPr="00E42A8E" w:rsidRDefault="00000000">
      <w:pPr>
        <w:adjustRightInd w:val="0"/>
        <w:snapToGrid w:val="0"/>
        <w:spacing w:line="360" w:lineRule="auto"/>
        <w:ind w:firstLineChars="224" w:firstLine="540"/>
        <w:rPr>
          <w:rFonts w:ascii="宋体" w:hAnsi="宋体" w:hint="eastAsia"/>
          <w:b/>
          <w:bCs/>
          <w:sz w:val="24"/>
          <w:szCs w:val="24"/>
        </w:rPr>
      </w:pPr>
      <w:r w:rsidRPr="00E42A8E">
        <w:rPr>
          <w:rFonts w:ascii="宋体" w:hAnsi="宋体" w:hint="eastAsia"/>
          <w:b/>
          <w:bCs/>
          <w:sz w:val="24"/>
          <w:szCs w:val="24"/>
        </w:rPr>
        <w:t>A、</w:t>
      </w:r>
      <w:r w:rsidRPr="00E42A8E">
        <w:rPr>
          <w:rFonts w:ascii="宋体" w:hAnsi="宋体" w:cs="仿宋" w:hint="eastAsia"/>
          <w:b/>
          <w:bCs/>
          <w:sz w:val="24"/>
          <w:szCs w:val="22"/>
        </w:rPr>
        <w:t>资审文件</w:t>
      </w:r>
      <w:r w:rsidRPr="00E42A8E">
        <w:rPr>
          <w:rFonts w:ascii="宋体" w:hAnsi="宋体" w:hint="eastAsia"/>
          <w:b/>
          <w:bCs/>
          <w:sz w:val="24"/>
          <w:szCs w:val="24"/>
        </w:rPr>
        <w:t>部分：</w:t>
      </w:r>
    </w:p>
    <w:p w14:paraId="57EE6F89"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 xml:space="preserve"> *1.资审文件封面</w:t>
      </w:r>
      <w:r w:rsidRPr="00E42A8E">
        <w:rPr>
          <w:rFonts w:ascii="宋体" w:hAnsi="宋体" w:cs="仿宋" w:hint="eastAsia"/>
          <w:b/>
          <w:bCs/>
          <w:sz w:val="24"/>
          <w:szCs w:val="24"/>
        </w:rPr>
        <w:t>（须加盖投标人电子签章或红色实物章印，格式见附件一</w:t>
      </w:r>
      <w:r w:rsidRPr="00E42A8E">
        <w:rPr>
          <w:rFonts w:ascii="宋体" w:hAnsi="宋体" w:cs="宋体" w:hint="eastAsia"/>
          <w:sz w:val="24"/>
        </w:rPr>
        <w:t>）；</w:t>
      </w:r>
    </w:p>
    <w:p w14:paraId="7139BB0D"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 xml:space="preserve"> *2.法定代表人身份证明书</w:t>
      </w:r>
      <w:r w:rsidRPr="00E42A8E">
        <w:rPr>
          <w:rFonts w:ascii="宋体" w:hAnsi="宋体" w:cs="仿宋" w:hint="eastAsia"/>
          <w:b/>
          <w:bCs/>
          <w:sz w:val="24"/>
          <w:szCs w:val="24"/>
        </w:rPr>
        <w:t>（须加盖投标人电子签章或红色实物章印，格式见附件二</w:t>
      </w:r>
      <w:r w:rsidRPr="00E42A8E">
        <w:rPr>
          <w:rFonts w:ascii="宋体" w:hAnsi="宋体" w:cs="宋体" w:hint="eastAsia"/>
          <w:sz w:val="24"/>
        </w:rPr>
        <w:t>）、法定代表人第二代身份证扫描件</w:t>
      </w:r>
      <w:r w:rsidRPr="00E42A8E">
        <w:rPr>
          <w:rFonts w:ascii="宋体" w:hAnsi="宋体" w:cs="仿宋" w:hint="eastAsia"/>
          <w:b/>
          <w:bCs/>
          <w:sz w:val="24"/>
          <w:szCs w:val="24"/>
        </w:rPr>
        <w:t>（须加盖投标人电子签章或红色实物章印</w:t>
      </w:r>
      <w:r w:rsidRPr="00E42A8E">
        <w:rPr>
          <w:rFonts w:ascii="宋体" w:hAnsi="宋体" w:cs="宋体" w:hint="eastAsia"/>
          <w:sz w:val="24"/>
        </w:rPr>
        <w:t>）；</w:t>
      </w:r>
    </w:p>
    <w:p w14:paraId="4EC9CB39" w14:textId="77777777" w:rsidR="00E9661E" w:rsidRPr="00E42A8E" w:rsidRDefault="00000000">
      <w:pPr>
        <w:adjustRightInd w:val="0"/>
        <w:snapToGrid w:val="0"/>
        <w:spacing w:line="360" w:lineRule="auto"/>
        <w:ind w:firstLineChars="250" w:firstLine="600"/>
        <w:rPr>
          <w:rFonts w:ascii="宋体" w:hAnsi="宋体" w:hint="eastAsia"/>
          <w:sz w:val="24"/>
          <w:szCs w:val="24"/>
        </w:rPr>
      </w:pPr>
      <w:r w:rsidRPr="00E42A8E">
        <w:rPr>
          <w:rFonts w:ascii="宋体" w:hAnsi="宋体" w:cs="宋体" w:hint="eastAsia"/>
          <w:sz w:val="24"/>
        </w:rPr>
        <w:t>*3.法定代表人授权委托书（</w:t>
      </w:r>
      <w:r w:rsidRPr="00E42A8E">
        <w:rPr>
          <w:rFonts w:ascii="宋体" w:hAnsi="宋体" w:cs="仿宋" w:hint="eastAsia"/>
          <w:b/>
          <w:bCs/>
          <w:sz w:val="24"/>
          <w:szCs w:val="24"/>
        </w:rPr>
        <w:t>须加盖投标人电子签章或红色实物章印</w:t>
      </w:r>
      <w:r w:rsidRPr="00E42A8E">
        <w:rPr>
          <w:rFonts w:ascii="宋体" w:hAnsi="宋体" w:hint="eastAsia"/>
          <w:b/>
          <w:bCs/>
          <w:sz w:val="24"/>
          <w:szCs w:val="24"/>
        </w:rPr>
        <w:t>，格式见附件三</w:t>
      </w:r>
      <w:r w:rsidRPr="00E42A8E">
        <w:rPr>
          <w:rFonts w:ascii="宋体" w:hAnsi="宋体" w:cs="宋体" w:hint="eastAsia"/>
          <w:sz w:val="24"/>
        </w:rPr>
        <w:t>）及授权委托人（即经办人）第二代身份证扫描件（</w:t>
      </w:r>
      <w:r w:rsidRPr="00E42A8E">
        <w:rPr>
          <w:rFonts w:ascii="宋体" w:hAnsi="宋体" w:cs="仿宋" w:hint="eastAsia"/>
          <w:b/>
          <w:bCs/>
          <w:sz w:val="24"/>
          <w:szCs w:val="24"/>
        </w:rPr>
        <w:t>须加盖投标人电子签章或红色实物章印）</w:t>
      </w:r>
      <w:r w:rsidRPr="00E42A8E">
        <w:rPr>
          <w:rFonts w:ascii="宋体" w:hAnsi="宋体" w:cs="宋体" w:hint="eastAsia"/>
          <w:sz w:val="24"/>
        </w:rPr>
        <w:t>；</w:t>
      </w:r>
    </w:p>
    <w:p w14:paraId="2E8619F5" w14:textId="77777777" w:rsidR="00E9661E" w:rsidRPr="00E42A8E" w:rsidRDefault="00000000">
      <w:pPr>
        <w:pStyle w:val="afc"/>
        <w:adjustRightInd w:val="0"/>
        <w:snapToGrid w:val="0"/>
        <w:rPr>
          <w:rFonts w:ascii="宋体" w:hAnsi="宋体" w:cs="宋体" w:hint="eastAsia"/>
          <w:sz w:val="24"/>
        </w:rPr>
      </w:pPr>
      <w:r w:rsidRPr="00E42A8E">
        <w:rPr>
          <w:rFonts w:ascii="宋体" w:hAnsi="宋体" w:cs="宋体" w:hint="eastAsia"/>
          <w:sz w:val="24"/>
        </w:rPr>
        <w:t>*4.由社保部门出具的投标单位为其授权委托人（即经办人）缴纳的（2024年8月--2024年10月份）三个月中其中一个月的养老保险缴费证明材料原件扫描件。（如为退休人员，须提供退休证和用人单位聘用合同）。</w:t>
      </w:r>
    </w:p>
    <w:p w14:paraId="699E9415" w14:textId="77777777" w:rsidR="00E9661E" w:rsidRPr="00E42A8E" w:rsidRDefault="00000000">
      <w:pPr>
        <w:pStyle w:val="afc"/>
        <w:adjustRightInd w:val="0"/>
        <w:snapToGrid w:val="0"/>
        <w:rPr>
          <w:rFonts w:ascii="宋体" w:hAnsi="宋体" w:cs="宋体" w:hint="eastAsia"/>
          <w:kern w:val="0"/>
          <w:sz w:val="24"/>
        </w:rPr>
      </w:pPr>
      <w:r w:rsidRPr="00E42A8E">
        <w:rPr>
          <w:rFonts w:ascii="宋体" w:hAnsi="宋体" w:cs="宋体" w:hint="eastAsia"/>
          <w:kern w:val="0"/>
          <w:sz w:val="24"/>
        </w:rPr>
        <w:t>*5.有效的企业营业执照扫描件</w:t>
      </w:r>
      <w:r w:rsidRPr="00E42A8E">
        <w:rPr>
          <w:rFonts w:ascii="宋体" w:hAnsi="宋体" w:hint="eastAsia"/>
          <w:b/>
          <w:bCs/>
          <w:sz w:val="24"/>
          <w:szCs w:val="24"/>
        </w:rPr>
        <w:t>（须加盖投标人电子签章或</w:t>
      </w:r>
      <w:r w:rsidRPr="00E42A8E">
        <w:rPr>
          <w:rFonts w:ascii="宋体" w:hAnsi="宋体" w:cs="仿宋" w:hint="eastAsia"/>
          <w:b/>
          <w:bCs/>
          <w:sz w:val="24"/>
          <w:szCs w:val="24"/>
        </w:rPr>
        <w:t>红色实物章印</w:t>
      </w:r>
      <w:r w:rsidRPr="00E42A8E">
        <w:rPr>
          <w:rFonts w:ascii="宋体" w:hAnsi="宋体" w:hint="eastAsia"/>
          <w:b/>
          <w:bCs/>
          <w:sz w:val="24"/>
          <w:szCs w:val="24"/>
        </w:rPr>
        <w:t>）</w:t>
      </w:r>
      <w:r w:rsidRPr="00E42A8E">
        <w:rPr>
          <w:rFonts w:ascii="宋体" w:hAnsi="宋体" w:cs="宋体" w:hint="eastAsia"/>
          <w:kern w:val="0"/>
          <w:sz w:val="24"/>
        </w:rPr>
        <w:t>；</w:t>
      </w:r>
    </w:p>
    <w:p w14:paraId="03A3DFCB" w14:textId="77777777" w:rsidR="00E9661E" w:rsidRPr="00E42A8E" w:rsidRDefault="00000000">
      <w:pPr>
        <w:pStyle w:val="af1"/>
        <w:snapToGrid w:val="0"/>
        <w:spacing w:line="360" w:lineRule="auto"/>
        <w:ind w:firstLineChars="200" w:firstLine="480"/>
      </w:pPr>
      <w:r w:rsidRPr="00E42A8E">
        <w:rPr>
          <w:rFonts w:ascii="宋体" w:hAnsi="宋体" w:cs="宋体" w:hint="eastAsia"/>
          <w:kern w:val="0"/>
          <w:sz w:val="24"/>
        </w:rPr>
        <w:t>*6.</w:t>
      </w:r>
      <w:r w:rsidRPr="00E42A8E">
        <w:rPr>
          <w:rFonts w:ascii="宋体" w:hAnsi="宋体" w:cs="宋体" w:hint="eastAsia"/>
          <w:sz w:val="24"/>
          <w:szCs w:val="24"/>
          <w:shd w:val="clear" w:color="auto" w:fill="FFFFFF"/>
        </w:rPr>
        <w:t>中国银行保险监督管理委员会核发的有效的《保险公司法人许可证》和《经营保险业务许可证》</w:t>
      </w:r>
      <w:r w:rsidRPr="00E42A8E">
        <w:rPr>
          <w:rFonts w:ascii="宋体" w:hAnsi="宋体" w:cs="宋体" w:hint="eastAsia"/>
          <w:kern w:val="0"/>
          <w:sz w:val="24"/>
        </w:rPr>
        <w:t>扫描件</w:t>
      </w:r>
      <w:r w:rsidRPr="00E42A8E">
        <w:rPr>
          <w:rFonts w:ascii="宋体" w:hAnsi="宋体" w:hint="eastAsia"/>
          <w:b/>
          <w:bCs/>
          <w:sz w:val="24"/>
          <w:szCs w:val="24"/>
        </w:rPr>
        <w:t>（须加盖投标人电子签章或</w:t>
      </w:r>
      <w:r w:rsidRPr="00E42A8E">
        <w:rPr>
          <w:rFonts w:ascii="宋体" w:hAnsi="宋体" w:cs="仿宋" w:hint="eastAsia"/>
          <w:b/>
          <w:bCs/>
          <w:sz w:val="24"/>
          <w:szCs w:val="24"/>
        </w:rPr>
        <w:t>红色实物章印</w:t>
      </w:r>
      <w:r w:rsidRPr="00E42A8E">
        <w:rPr>
          <w:rFonts w:ascii="宋体" w:hAnsi="宋体" w:hint="eastAsia"/>
          <w:b/>
          <w:bCs/>
          <w:sz w:val="24"/>
          <w:szCs w:val="24"/>
        </w:rPr>
        <w:t>）</w:t>
      </w:r>
      <w:r w:rsidRPr="00E42A8E">
        <w:rPr>
          <w:rFonts w:ascii="宋体" w:hAnsi="宋体" w:cs="宋体" w:hint="eastAsia"/>
          <w:kern w:val="0"/>
          <w:sz w:val="24"/>
        </w:rPr>
        <w:t>；</w:t>
      </w:r>
    </w:p>
    <w:p w14:paraId="40CD3361" w14:textId="77777777" w:rsidR="00E9661E" w:rsidRPr="00E42A8E" w:rsidRDefault="00000000">
      <w:pPr>
        <w:adjustRightInd w:val="0"/>
        <w:snapToGrid w:val="0"/>
        <w:spacing w:line="360" w:lineRule="auto"/>
        <w:ind w:firstLineChars="250" w:firstLine="600"/>
        <w:rPr>
          <w:rFonts w:ascii="宋体" w:hAnsi="宋体" w:cs="宋体" w:hint="eastAsia"/>
          <w:kern w:val="0"/>
          <w:sz w:val="24"/>
        </w:rPr>
      </w:pPr>
      <w:r w:rsidRPr="00E42A8E">
        <w:rPr>
          <w:rFonts w:ascii="宋体" w:hAnsi="宋体" w:cs="宋体" w:hint="eastAsia"/>
          <w:kern w:val="0"/>
          <w:sz w:val="24"/>
        </w:rPr>
        <w:t>*7</w:t>
      </w:r>
      <w:r w:rsidRPr="00E42A8E">
        <w:rPr>
          <w:rFonts w:ascii="宋体" w:hAnsi="宋体" w:cs="宋体" w:hint="eastAsia"/>
          <w:sz w:val="24"/>
          <w:szCs w:val="24"/>
          <w:shd w:val="clear" w:color="auto" w:fill="FFFFFF"/>
        </w:rPr>
        <w:t>.投标人总公司2023年度偿付能力审计报告扫描件</w:t>
      </w:r>
      <w:r w:rsidRPr="00E42A8E">
        <w:rPr>
          <w:rFonts w:ascii="宋体" w:hAnsi="宋体" w:cs="仿宋" w:hint="eastAsia"/>
          <w:b/>
          <w:bCs/>
          <w:sz w:val="24"/>
          <w:szCs w:val="24"/>
        </w:rPr>
        <w:t>（须加盖投标人电子签章或红色实物章印）；</w:t>
      </w:r>
    </w:p>
    <w:p w14:paraId="1B38F8C4" w14:textId="77777777" w:rsidR="00E9661E" w:rsidRPr="00E42A8E" w:rsidRDefault="00000000">
      <w:pPr>
        <w:adjustRightInd w:val="0"/>
        <w:snapToGrid w:val="0"/>
        <w:spacing w:line="360" w:lineRule="auto"/>
        <w:ind w:firstLineChars="250" w:firstLine="600"/>
        <w:rPr>
          <w:rFonts w:ascii="宋体" w:hAnsi="宋体" w:cs="宋体" w:hint="eastAsia"/>
          <w:bCs/>
          <w:sz w:val="24"/>
          <w:szCs w:val="24"/>
        </w:rPr>
      </w:pPr>
      <w:r w:rsidRPr="00E42A8E">
        <w:rPr>
          <w:rFonts w:ascii="宋体" w:hAnsi="宋体" w:cs="宋体" w:hint="eastAsia"/>
          <w:kern w:val="0"/>
          <w:sz w:val="24"/>
        </w:rPr>
        <w:t>*8.参加政府采购活动前三年内在经营活动中没有重大违法记录的书面声明</w:t>
      </w:r>
      <w:r w:rsidRPr="00E42A8E">
        <w:rPr>
          <w:rFonts w:ascii="宋体" w:hAnsi="宋体" w:hint="eastAsia"/>
          <w:b/>
          <w:bCs/>
          <w:sz w:val="24"/>
          <w:szCs w:val="24"/>
        </w:rPr>
        <w:t>（须加盖投标人电子签章或</w:t>
      </w:r>
      <w:r w:rsidRPr="00E42A8E">
        <w:rPr>
          <w:rFonts w:ascii="宋体" w:hAnsi="宋体" w:cs="仿宋" w:hint="eastAsia"/>
          <w:b/>
          <w:bCs/>
          <w:sz w:val="24"/>
          <w:szCs w:val="24"/>
        </w:rPr>
        <w:t>红色实物章印</w:t>
      </w:r>
      <w:r w:rsidRPr="00E42A8E">
        <w:rPr>
          <w:rFonts w:ascii="宋体" w:hAnsi="宋体" w:hint="eastAsia"/>
          <w:b/>
          <w:bCs/>
          <w:sz w:val="24"/>
          <w:szCs w:val="24"/>
        </w:rPr>
        <w:t>，格式见附件四）</w:t>
      </w:r>
      <w:r w:rsidRPr="00E42A8E">
        <w:rPr>
          <w:rFonts w:ascii="宋体" w:hAnsi="宋体" w:cs="宋体" w:hint="eastAsia"/>
          <w:kern w:val="0"/>
          <w:sz w:val="24"/>
        </w:rPr>
        <w:t>；</w:t>
      </w:r>
    </w:p>
    <w:p w14:paraId="73AC3996" w14:textId="77777777" w:rsidR="00E9661E" w:rsidRPr="00E42A8E" w:rsidRDefault="00000000">
      <w:pPr>
        <w:pStyle w:val="aff"/>
        <w:adjustRightInd w:val="0"/>
        <w:snapToGrid w:val="0"/>
        <w:spacing w:line="360" w:lineRule="auto"/>
        <w:ind w:firstLineChars="200" w:firstLine="480"/>
        <w:rPr>
          <w:rFonts w:ascii="宋体" w:eastAsia="宋体" w:hAnsi="宋体" w:cs="宋体" w:hint="eastAsia"/>
          <w:szCs w:val="22"/>
        </w:rPr>
      </w:pPr>
      <w:r w:rsidRPr="00E42A8E">
        <w:rPr>
          <w:rFonts w:ascii="宋体" w:eastAsia="宋体" w:hAnsi="宋体" w:cs="宋体" w:hint="eastAsia"/>
          <w:szCs w:val="22"/>
        </w:rPr>
        <w:t>*9.投标承诺函</w:t>
      </w:r>
      <w:r w:rsidRPr="00E42A8E">
        <w:rPr>
          <w:rFonts w:ascii="宋体" w:eastAsia="宋体" w:hAnsi="宋体" w:hint="eastAsia"/>
          <w:b/>
          <w:bCs/>
        </w:rPr>
        <w:t>（须加盖投标人电子签章或</w:t>
      </w:r>
      <w:r w:rsidRPr="00E42A8E">
        <w:rPr>
          <w:rFonts w:ascii="宋体" w:eastAsia="宋体" w:hAnsi="宋体" w:cs="仿宋" w:hint="eastAsia"/>
          <w:b/>
          <w:bCs/>
        </w:rPr>
        <w:t>红色实物章印</w:t>
      </w:r>
      <w:r w:rsidRPr="00E42A8E">
        <w:rPr>
          <w:rFonts w:ascii="宋体" w:eastAsia="宋体" w:hAnsi="宋体" w:hint="eastAsia"/>
          <w:b/>
          <w:bCs/>
        </w:rPr>
        <w:t>，格式见附件五）；</w:t>
      </w:r>
    </w:p>
    <w:p w14:paraId="312A2D26" w14:textId="77777777" w:rsidR="00E9661E" w:rsidRPr="00E42A8E" w:rsidRDefault="00000000">
      <w:pPr>
        <w:adjustRightInd w:val="0"/>
        <w:snapToGrid w:val="0"/>
        <w:spacing w:line="360" w:lineRule="auto"/>
        <w:ind w:firstLineChars="200" w:firstLine="480"/>
        <w:rPr>
          <w:rFonts w:ascii="宋体" w:hAnsi="宋体" w:cs="宋体" w:hint="eastAsia"/>
          <w:kern w:val="0"/>
          <w:sz w:val="24"/>
        </w:rPr>
      </w:pPr>
      <w:r w:rsidRPr="00E42A8E">
        <w:rPr>
          <w:rFonts w:ascii="宋体" w:hAnsi="宋体" w:cs="宋体" w:hint="eastAsia"/>
          <w:kern w:val="0"/>
          <w:sz w:val="24"/>
        </w:rPr>
        <w:t>10.投标人认为有必要提供的其它资料。</w:t>
      </w:r>
    </w:p>
    <w:p w14:paraId="3A12D5CF" w14:textId="77777777" w:rsidR="00E9661E" w:rsidRPr="00E42A8E" w:rsidRDefault="00000000">
      <w:pPr>
        <w:adjustRightInd w:val="0"/>
        <w:snapToGrid w:val="0"/>
        <w:spacing w:line="360" w:lineRule="auto"/>
        <w:ind w:firstLineChars="224" w:firstLine="540"/>
        <w:rPr>
          <w:rFonts w:ascii="宋体" w:hAnsi="宋体" w:hint="eastAsia"/>
          <w:b/>
          <w:bCs/>
          <w:sz w:val="24"/>
          <w:szCs w:val="24"/>
        </w:rPr>
      </w:pPr>
      <w:r w:rsidRPr="00E42A8E">
        <w:rPr>
          <w:rFonts w:ascii="宋体" w:hAnsi="宋体" w:hint="eastAsia"/>
          <w:b/>
          <w:bCs/>
          <w:sz w:val="24"/>
          <w:szCs w:val="24"/>
        </w:rPr>
        <w:t>B、</w:t>
      </w:r>
      <w:r w:rsidRPr="00E42A8E">
        <w:rPr>
          <w:rFonts w:ascii="宋体" w:hAnsi="宋体" w:cs="仿宋" w:hint="eastAsia"/>
          <w:b/>
          <w:bCs/>
          <w:sz w:val="24"/>
        </w:rPr>
        <w:t>经济标</w:t>
      </w:r>
      <w:r w:rsidRPr="00E42A8E">
        <w:rPr>
          <w:rFonts w:ascii="宋体" w:hAnsi="宋体" w:hint="eastAsia"/>
          <w:b/>
          <w:bCs/>
          <w:sz w:val="24"/>
          <w:szCs w:val="24"/>
        </w:rPr>
        <w:t>部分：</w:t>
      </w:r>
    </w:p>
    <w:p w14:paraId="7FA13937" w14:textId="77777777" w:rsidR="00E9661E" w:rsidRPr="00E42A8E" w:rsidRDefault="00000000">
      <w:pPr>
        <w:pStyle w:val="2"/>
        <w:ind w:firstLine="480"/>
        <w:rPr>
          <w:rFonts w:hint="eastAsia"/>
        </w:rPr>
      </w:pPr>
      <w:r w:rsidRPr="00E42A8E">
        <w:rPr>
          <w:rFonts w:cs="宋体" w:hint="eastAsia"/>
          <w:sz w:val="24"/>
        </w:rPr>
        <w:lastRenderedPageBreak/>
        <w:t>*1.经济标封面（</w:t>
      </w:r>
      <w:r w:rsidRPr="00E42A8E">
        <w:rPr>
          <w:rFonts w:hint="eastAsia"/>
          <w:b/>
          <w:bCs/>
          <w:kern w:val="2"/>
          <w:sz w:val="24"/>
          <w:szCs w:val="24"/>
        </w:rPr>
        <w:t>须加盖投标人电子签章或</w:t>
      </w:r>
      <w:r w:rsidRPr="00E42A8E">
        <w:rPr>
          <w:rFonts w:cs="仿宋" w:hint="eastAsia"/>
          <w:b/>
          <w:bCs/>
          <w:sz w:val="24"/>
          <w:szCs w:val="24"/>
        </w:rPr>
        <w:t>红色实物章印，格式见附件六）</w:t>
      </w:r>
    </w:p>
    <w:p w14:paraId="671CFD12" w14:textId="77777777" w:rsidR="00E9661E" w:rsidRPr="00E42A8E" w:rsidRDefault="00000000" w:rsidP="00402BC7">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kern w:val="0"/>
          <w:sz w:val="24"/>
        </w:rPr>
        <w:t>*2.投标函</w:t>
      </w:r>
      <w:r w:rsidRPr="00E42A8E">
        <w:rPr>
          <w:rFonts w:ascii="宋体" w:hAnsi="宋体" w:cs="宋体" w:hint="eastAsia"/>
          <w:sz w:val="24"/>
        </w:rPr>
        <w:t>（</w:t>
      </w:r>
      <w:r w:rsidRPr="00E42A8E">
        <w:rPr>
          <w:rFonts w:ascii="宋体" w:hAnsi="宋体" w:hint="eastAsia"/>
          <w:b/>
          <w:bCs/>
          <w:sz w:val="24"/>
          <w:szCs w:val="24"/>
        </w:rPr>
        <w:t>须加盖投标人电子签章或</w:t>
      </w:r>
      <w:r w:rsidRPr="00E42A8E">
        <w:rPr>
          <w:rFonts w:ascii="宋体" w:hAnsi="宋体" w:cs="仿宋" w:hint="eastAsia"/>
          <w:b/>
          <w:bCs/>
          <w:sz w:val="24"/>
          <w:szCs w:val="24"/>
        </w:rPr>
        <w:t>红色实物章印，格式见附件七）；</w:t>
      </w:r>
    </w:p>
    <w:p w14:paraId="5E2592C0" w14:textId="77777777" w:rsidR="00E9661E" w:rsidRPr="00E42A8E" w:rsidRDefault="00000000" w:rsidP="00402BC7">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kern w:val="0"/>
          <w:sz w:val="24"/>
        </w:rPr>
        <w:t>*3.投标报价明细表</w:t>
      </w:r>
      <w:r w:rsidRPr="00E42A8E">
        <w:rPr>
          <w:rFonts w:ascii="宋体" w:hAnsi="宋体" w:cs="宋体" w:hint="eastAsia"/>
          <w:sz w:val="24"/>
        </w:rPr>
        <w:t>（</w:t>
      </w:r>
      <w:r w:rsidRPr="00E42A8E">
        <w:rPr>
          <w:rFonts w:ascii="宋体" w:hAnsi="宋体" w:hint="eastAsia"/>
          <w:b/>
          <w:bCs/>
          <w:sz w:val="24"/>
          <w:szCs w:val="24"/>
        </w:rPr>
        <w:t>须加盖投标人电子签章或</w:t>
      </w:r>
      <w:r w:rsidRPr="00E42A8E">
        <w:rPr>
          <w:rFonts w:ascii="宋体" w:hAnsi="宋体" w:cs="仿宋" w:hint="eastAsia"/>
          <w:b/>
          <w:bCs/>
          <w:sz w:val="24"/>
          <w:szCs w:val="24"/>
        </w:rPr>
        <w:t>红色实物章印，格式见附件八）。</w:t>
      </w:r>
    </w:p>
    <w:p w14:paraId="627BA936" w14:textId="77777777" w:rsidR="00E9661E" w:rsidRPr="00E42A8E" w:rsidRDefault="00000000">
      <w:pPr>
        <w:adjustRightInd w:val="0"/>
        <w:snapToGrid w:val="0"/>
        <w:spacing w:line="360" w:lineRule="auto"/>
        <w:ind w:firstLineChars="196" w:firstLine="472"/>
        <w:rPr>
          <w:rFonts w:ascii="宋体" w:hAnsi="宋体" w:hint="eastAsia"/>
          <w:b/>
          <w:sz w:val="24"/>
          <w:szCs w:val="24"/>
        </w:rPr>
      </w:pPr>
      <w:r w:rsidRPr="00E42A8E">
        <w:rPr>
          <w:rFonts w:ascii="宋体" w:hAnsi="宋体" w:hint="eastAsia"/>
          <w:b/>
          <w:sz w:val="24"/>
          <w:szCs w:val="24"/>
        </w:rPr>
        <w:t xml:space="preserve">注：    </w:t>
      </w:r>
    </w:p>
    <w:p w14:paraId="3D17782D" w14:textId="77777777" w:rsidR="00E9661E" w:rsidRPr="00E42A8E" w:rsidRDefault="00000000">
      <w:pPr>
        <w:numPr>
          <w:ilvl w:val="0"/>
          <w:numId w:val="12"/>
        </w:numPr>
        <w:adjustRightInd w:val="0"/>
        <w:snapToGrid w:val="0"/>
        <w:spacing w:line="360" w:lineRule="auto"/>
        <w:ind w:firstLineChars="200" w:firstLine="482"/>
        <w:rPr>
          <w:rFonts w:ascii="宋体" w:hAnsi="宋体" w:cs="仿宋" w:hint="eastAsia"/>
          <w:b/>
          <w:kern w:val="0"/>
          <w:sz w:val="24"/>
          <w:szCs w:val="22"/>
        </w:rPr>
      </w:pPr>
      <w:r w:rsidRPr="00E42A8E">
        <w:rPr>
          <w:rFonts w:ascii="宋体" w:hAnsi="宋体" w:cs="仿宋" w:hint="eastAsia"/>
          <w:b/>
          <w:kern w:val="0"/>
          <w:sz w:val="24"/>
          <w:szCs w:val="22"/>
        </w:rPr>
        <w:t>系统内须按上述规定上传PDF扫描件（若采购文件要求提供原件扫描件的，须提供原件扫描件）。如遇系统问题请联系电话:</w:t>
      </w:r>
      <w:r w:rsidRPr="00E42A8E">
        <w:rPr>
          <w:rFonts w:ascii="宋体" w:hAnsi="宋体" w:cs="宋体" w:hint="eastAsia"/>
          <w:b/>
          <w:kern w:val="0"/>
          <w:sz w:val="24"/>
          <w:szCs w:val="22"/>
        </w:rPr>
        <w:t xml:space="preserve"> 0513-84800088</w:t>
      </w:r>
      <w:r w:rsidRPr="00E42A8E">
        <w:rPr>
          <w:rFonts w:ascii="宋体" w:hAnsi="宋体" w:cs="仿宋" w:hint="eastAsia"/>
          <w:b/>
          <w:kern w:val="0"/>
          <w:sz w:val="24"/>
          <w:szCs w:val="22"/>
        </w:rPr>
        <w:t>。</w:t>
      </w:r>
    </w:p>
    <w:p w14:paraId="486A1DFB" w14:textId="77777777" w:rsidR="00E9661E" w:rsidRPr="00E42A8E" w:rsidRDefault="00000000">
      <w:pPr>
        <w:numPr>
          <w:ilvl w:val="0"/>
          <w:numId w:val="12"/>
        </w:numPr>
        <w:adjustRightInd w:val="0"/>
        <w:snapToGrid w:val="0"/>
        <w:spacing w:line="360" w:lineRule="auto"/>
        <w:ind w:firstLineChars="200" w:firstLine="482"/>
        <w:rPr>
          <w:rFonts w:ascii="宋体" w:hAnsi="宋体" w:cs="仿宋" w:hint="eastAsia"/>
          <w:b/>
          <w:kern w:val="0"/>
          <w:sz w:val="24"/>
          <w:szCs w:val="22"/>
        </w:rPr>
      </w:pPr>
      <w:r w:rsidRPr="00E42A8E">
        <w:rPr>
          <w:rFonts w:ascii="宋体" w:hAnsi="宋体" w:cs="仿宋" w:hint="eastAsia"/>
          <w:b/>
          <w:kern w:val="0"/>
          <w:sz w:val="24"/>
          <w:szCs w:val="22"/>
        </w:rPr>
        <w:t>投标单位提交的投标文件中的相关证件原件扫描件（如：企业营业执照、身份证、资格证书等原件扫描件）存在虚假或伪造情形的，一经发现则取消其投标单位或中标资格，并报集团招标（采购）监管部门。</w:t>
      </w:r>
    </w:p>
    <w:p w14:paraId="2A0CF28A" w14:textId="69B0F818" w:rsidR="00E9661E" w:rsidRPr="00E42A8E" w:rsidRDefault="00000000">
      <w:pPr>
        <w:numPr>
          <w:ilvl w:val="0"/>
          <w:numId w:val="12"/>
        </w:numPr>
        <w:adjustRightInd w:val="0"/>
        <w:snapToGrid w:val="0"/>
        <w:spacing w:line="360" w:lineRule="auto"/>
        <w:ind w:firstLineChars="200" w:firstLine="482"/>
        <w:rPr>
          <w:rFonts w:ascii="宋体" w:hAnsi="宋体" w:cs="仿宋" w:hint="eastAsia"/>
          <w:b/>
          <w:kern w:val="0"/>
          <w:sz w:val="24"/>
          <w:szCs w:val="22"/>
        </w:rPr>
      </w:pPr>
      <w:r w:rsidRPr="00E42A8E">
        <w:rPr>
          <w:rFonts w:ascii="宋体" w:hAnsi="宋体" w:cs="仿宋" w:hint="eastAsia"/>
          <w:b/>
          <w:kern w:val="0"/>
          <w:sz w:val="24"/>
          <w:szCs w:val="22"/>
        </w:rPr>
        <w:t>本项目中标单位须在本项目中标公告公示期内提供一正</w:t>
      </w:r>
      <w:r w:rsidR="004C7496" w:rsidRPr="00E42A8E">
        <w:rPr>
          <w:rFonts w:ascii="宋体" w:hAnsi="宋体" w:cs="仿宋" w:hint="eastAsia"/>
          <w:b/>
          <w:kern w:val="0"/>
          <w:sz w:val="24"/>
          <w:szCs w:val="22"/>
        </w:rPr>
        <w:t>二</w:t>
      </w:r>
      <w:r w:rsidRPr="00E42A8E">
        <w:rPr>
          <w:rFonts w:ascii="宋体" w:hAnsi="宋体" w:cs="仿宋" w:hint="eastAsia"/>
          <w:b/>
          <w:kern w:val="0"/>
          <w:sz w:val="24"/>
          <w:szCs w:val="22"/>
        </w:rPr>
        <w:t>副的纸质投标文件（投标文件内所有材料均须加盖投标单位红色实物公章）及全套投标文件电子档（刻录至光盘或U盘内）送至代理单位。未在规定期限内提供纸质投标文件的，采购人有权取消其中标资格。</w:t>
      </w:r>
    </w:p>
    <w:p w14:paraId="4DC14F21" w14:textId="77777777" w:rsidR="00E9661E" w:rsidRPr="00E42A8E" w:rsidRDefault="00E9661E">
      <w:pPr>
        <w:spacing w:line="640" w:lineRule="exact"/>
        <w:ind w:firstLineChars="500" w:firstLine="1606"/>
        <w:rPr>
          <w:rFonts w:ascii="宋体" w:hAnsi="宋体" w:cs="宋体" w:hint="eastAsia"/>
          <w:b/>
          <w:bCs/>
          <w:sz w:val="32"/>
          <w:szCs w:val="32"/>
        </w:rPr>
      </w:pPr>
    </w:p>
    <w:p w14:paraId="0C058B45" w14:textId="77777777" w:rsidR="00E9661E" w:rsidRPr="00E42A8E" w:rsidRDefault="00E9661E">
      <w:pPr>
        <w:spacing w:line="640" w:lineRule="exact"/>
        <w:ind w:firstLineChars="500" w:firstLine="1606"/>
        <w:rPr>
          <w:rFonts w:ascii="宋体" w:hAnsi="宋体" w:cs="宋体" w:hint="eastAsia"/>
          <w:b/>
          <w:bCs/>
          <w:sz w:val="32"/>
          <w:szCs w:val="32"/>
        </w:rPr>
      </w:pPr>
    </w:p>
    <w:p w14:paraId="4BBC8738" w14:textId="77777777" w:rsidR="00E9661E" w:rsidRPr="00E42A8E" w:rsidRDefault="00E9661E">
      <w:pPr>
        <w:pStyle w:val="2"/>
        <w:ind w:firstLine="643"/>
        <w:rPr>
          <w:rFonts w:cs="宋体" w:hint="eastAsia"/>
          <w:b/>
          <w:bCs/>
          <w:sz w:val="32"/>
          <w:szCs w:val="32"/>
        </w:rPr>
      </w:pPr>
    </w:p>
    <w:p w14:paraId="1A9C4F2E" w14:textId="77777777" w:rsidR="00E9661E" w:rsidRPr="00E42A8E" w:rsidRDefault="00E9661E">
      <w:pPr>
        <w:rPr>
          <w:rFonts w:ascii="宋体" w:hAnsi="宋体" w:cs="宋体" w:hint="eastAsia"/>
          <w:b/>
          <w:bCs/>
          <w:sz w:val="32"/>
          <w:szCs w:val="32"/>
        </w:rPr>
      </w:pPr>
    </w:p>
    <w:p w14:paraId="79965766" w14:textId="77777777" w:rsidR="00E9661E" w:rsidRPr="00E42A8E" w:rsidRDefault="00E9661E">
      <w:pPr>
        <w:pStyle w:val="afc"/>
        <w:ind w:firstLine="643"/>
        <w:rPr>
          <w:rFonts w:ascii="宋体" w:hAnsi="宋体" w:cs="宋体" w:hint="eastAsia"/>
          <w:b/>
          <w:bCs/>
          <w:sz w:val="32"/>
          <w:szCs w:val="32"/>
        </w:rPr>
      </w:pPr>
    </w:p>
    <w:p w14:paraId="17A3CD08" w14:textId="77777777" w:rsidR="00E9661E" w:rsidRPr="00E42A8E" w:rsidRDefault="00E9661E">
      <w:pPr>
        <w:pStyle w:val="afc"/>
        <w:ind w:firstLine="643"/>
        <w:rPr>
          <w:rFonts w:ascii="宋体" w:hAnsi="宋体" w:cs="宋体" w:hint="eastAsia"/>
          <w:b/>
          <w:bCs/>
          <w:sz w:val="32"/>
          <w:szCs w:val="32"/>
        </w:rPr>
      </w:pPr>
    </w:p>
    <w:p w14:paraId="01FD71D2" w14:textId="77777777" w:rsidR="00E9661E" w:rsidRPr="00E42A8E" w:rsidRDefault="00E9661E">
      <w:pPr>
        <w:pStyle w:val="afc"/>
        <w:ind w:firstLine="643"/>
        <w:rPr>
          <w:rFonts w:ascii="宋体" w:hAnsi="宋体" w:cs="宋体" w:hint="eastAsia"/>
          <w:b/>
          <w:bCs/>
          <w:sz w:val="32"/>
          <w:szCs w:val="32"/>
        </w:rPr>
      </w:pPr>
    </w:p>
    <w:p w14:paraId="73042475" w14:textId="77777777" w:rsidR="00E9661E" w:rsidRPr="00E42A8E" w:rsidRDefault="00E9661E">
      <w:pPr>
        <w:pStyle w:val="2"/>
        <w:ind w:firstLine="643"/>
        <w:rPr>
          <w:rFonts w:cs="宋体" w:hint="eastAsia"/>
          <w:b/>
          <w:bCs/>
          <w:sz w:val="32"/>
          <w:szCs w:val="32"/>
        </w:rPr>
      </w:pPr>
    </w:p>
    <w:p w14:paraId="00F78BEE" w14:textId="77777777" w:rsidR="00E9661E" w:rsidRPr="00E42A8E" w:rsidRDefault="00E9661E"/>
    <w:p w14:paraId="33BFD166" w14:textId="77777777" w:rsidR="00E9661E" w:rsidRPr="00E42A8E" w:rsidRDefault="00E9661E">
      <w:pPr>
        <w:pStyle w:val="afc"/>
        <w:ind w:firstLine="420"/>
      </w:pPr>
    </w:p>
    <w:p w14:paraId="60D108C6" w14:textId="77777777" w:rsidR="00E9661E" w:rsidRPr="00E42A8E" w:rsidRDefault="00E9661E">
      <w:pPr>
        <w:pStyle w:val="afc"/>
        <w:ind w:firstLine="420"/>
      </w:pPr>
    </w:p>
    <w:p w14:paraId="4E4A8DA6" w14:textId="77777777" w:rsidR="00E9661E" w:rsidRPr="00E42A8E" w:rsidRDefault="00E9661E">
      <w:pPr>
        <w:pStyle w:val="afc"/>
        <w:ind w:firstLine="420"/>
      </w:pPr>
    </w:p>
    <w:p w14:paraId="1D290940" w14:textId="77777777" w:rsidR="00E9661E" w:rsidRPr="00E42A8E" w:rsidRDefault="00E9661E">
      <w:pPr>
        <w:pStyle w:val="afc"/>
        <w:ind w:firstLine="420"/>
      </w:pPr>
    </w:p>
    <w:p w14:paraId="4A549DF6" w14:textId="77777777" w:rsidR="00E9661E" w:rsidRPr="00E42A8E" w:rsidRDefault="00E9661E">
      <w:pPr>
        <w:pStyle w:val="afc"/>
        <w:ind w:firstLine="420"/>
      </w:pPr>
    </w:p>
    <w:p w14:paraId="2B3CCBAC" w14:textId="77777777" w:rsidR="00E9661E" w:rsidRPr="00E42A8E" w:rsidRDefault="00E9661E">
      <w:pPr>
        <w:pStyle w:val="afc"/>
        <w:ind w:firstLine="420"/>
      </w:pPr>
    </w:p>
    <w:p w14:paraId="565E4F23" w14:textId="77777777" w:rsidR="00E9661E" w:rsidRPr="00E42A8E" w:rsidRDefault="00E9661E">
      <w:pPr>
        <w:pStyle w:val="afc"/>
        <w:ind w:firstLine="420"/>
      </w:pPr>
    </w:p>
    <w:p w14:paraId="7B0EE0C1" w14:textId="77777777" w:rsidR="00E9661E" w:rsidRPr="00E42A8E" w:rsidRDefault="00E9661E">
      <w:pPr>
        <w:pStyle w:val="afc"/>
        <w:ind w:firstLine="420"/>
      </w:pPr>
    </w:p>
    <w:p w14:paraId="04D153AA" w14:textId="77777777" w:rsidR="00E9661E" w:rsidRPr="00E42A8E" w:rsidRDefault="00E9661E">
      <w:pPr>
        <w:pStyle w:val="afc"/>
        <w:ind w:firstLine="420"/>
      </w:pPr>
    </w:p>
    <w:p w14:paraId="6D83447F" w14:textId="77777777" w:rsidR="00E9661E" w:rsidRPr="00E42A8E" w:rsidRDefault="00000000">
      <w:pPr>
        <w:spacing w:line="640" w:lineRule="exact"/>
        <w:ind w:firstLineChars="200" w:firstLine="562"/>
        <w:rPr>
          <w:rFonts w:ascii="宋体" w:hAnsi="宋体" w:cs="宋体" w:hint="eastAsia"/>
          <w:b/>
          <w:bCs/>
          <w:sz w:val="28"/>
          <w:szCs w:val="28"/>
        </w:rPr>
      </w:pPr>
      <w:r w:rsidRPr="00E42A8E">
        <w:rPr>
          <w:rFonts w:ascii="宋体" w:hAnsi="宋体" w:cs="宋体" w:hint="eastAsia"/>
          <w:b/>
          <w:bCs/>
          <w:sz w:val="28"/>
          <w:szCs w:val="28"/>
        </w:rPr>
        <w:t>二、投标文件格式</w:t>
      </w:r>
    </w:p>
    <w:p w14:paraId="5FE7AEA0" w14:textId="77777777" w:rsidR="00E9661E" w:rsidRPr="00E42A8E" w:rsidRDefault="00E9661E">
      <w:pPr>
        <w:adjustRightInd w:val="0"/>
        <w:snapToGrid w:val="0"/>
        <w:spacing w:line="360" w:lineRule="auto"/>
        <w:ind w:firstLineChars="200" w:firstLine="480"/>
        <w:rPr>
          <w:rFonts w:ascii="宋体" w:hAnsi="宋体" w:cs="宋体" w:hint="eastAsia"/>
          <w:sz w:val="24"/>
        </w:rPr>
      </w:pPr>
    </w:p>
    <w:p w14:paraId="56231EF1"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附件一：资审文件封面；</w:t>
      </w:r>
    </w:p>
    <w:p w14:paraId="1C66F632"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附件二：法定代表人身份证明书；</w:t>
      </w:r>
    </w:p>
    <w:p w14:paraId="34FF8C32"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附件三：法定代表人授权委托书；</w:t>
      </w:r>
    </w:p>
    <w:p w14:paraId="4AB21E33"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附件四：参加政府采购活动前三年内在经营活动中没有重大违法记录的书面声明；</w:t>
      </w:r>
    </w:p>
    <w:p w14:paraId="2E3D61AC"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附件五：投标承诺函；</w:t>
      </w:r>
    </w:p>
    <w:p w14:paraId="03D8C07B"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附件六：经济标封面；</w:t>
      </w:r>
    </w:p>
    <w:p w14:paraId="2D5CDC9E"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附件七：投标函；</w:t>
      </w:r>
    </w:p>
    <w:p w14:paraId="5E885A23" w14:textId="77777777" w:rsidR="00E9661E" w:rsidRPr="00E42A8E" w:rsidRDefault="00000000">
      <w:pPr>
        <w:adjustRightInd w:val="0"/>
        <w:snapToGrid w:val="0"/>
        <w:spacing w:line="360" w:lineRule="auto"/>
        <w:ind w:firstLineChars="200" w:firstLine="480"/>
        <w:rPr>
          <w:rFonts w:ascii="宋体" w:hAnsi="宋体" w:cs="宋体" w:hint="eastAsia"/>
          <w:sz w:val="24"/>
        </w:rPr>
      </w:pPr>
      <w:r w:rsidRPr="00E42A8E">
        <w:rPr>
          <w:rFonts w:ascii="宋体" w:hAnsi="宋体" w:cs="宋体" w:hint="eastAsia"/>
          <w:sz w:val="24"/>
        </w:rPr>
        <w:t>附件八：投标报价明细表；</w:t>
      </w:r>
    </w:p>
    <w:p w14:paraId="2FF6C828" w14:textId="77777777" w:rsidR="00E9661E" w:rsidRPr="00E42A8E" w:rsidRDefault="00E9661E">
      <w:pPr>
        <w:pStyle w:val="af2"/>
        <w:spacing w:line="420" w:lineRule="exact"/>
        <w:jc w:val="both"/>
        <w:rPr>
          <w:rFonts w:ascii="宋体" w:hAnsi="宋体" w:cs="宋体" w:hint="eastAsia"/>
        </w:rPr>
      </w:pPr>
    </w:p>
    <w:p w14:paraId="29697F66" w14:textId="77777777" w:rsidR="00E9661E" w:rsidRPr="00E42A8E" w:rsidRDefault="00E9661E">
      <w:pPr>
        <w:pStyle w:val="af2"/>
        <w:spacing w:line="225" w:lineRule="atLeast"/>
        <w:jc w:val="both"/>
        <w:rPr>
          <w:rFonts w:ascii="宋体" w:hAnsi="宋体" w:cs="宋体" w:hint="eastAsia"/>
        </w:rPr>
      </w:pPr>
    </w:p>
    <w:p w14:paraId="4F492FDD" w14:textId="77777777" w:rsidR="00E9661E" w:rsidRPr="00E42A8E" w:rsidRDefault="00E9661E">
      <w:pPr>
        <w:pStyle w:val="af2"/>
        <w:spacing w:line="225" w:lineRule="atLeast"/>
        <w:jc w:val="both"/>
        <w:rPr>
          <w:rFonts w:ascii="宋体" w:hAnsi="宋体" w:cs="宋体" w:hint="eastAsia"/>
        </w:rPr>
      </w:pPr>
    </w:p>
    <w:p w14:paraId="45BE19E3" w14:textId="77777777" w:rsidR="00E9661E" w:rsidRPr="00E42A8E" w:rsidRDefault="00E9661E">
      <w:pPr>
        <w:pStyle w:val="af2"/>
        <w:spacing w:line="225" w:lineRule="atLeast"/>
        <w:jc w:val="both"/>
        <w:rPr>
          <w:rFonts w:ascii="宋体" w:hAnsi="宋体" w:cs="宋体" w:hint="eastAsia"/>
        </w:rPr>
      </w:pPr>
    </w:p>
    <w:p w14:paraId="28F3E2D2" w14:textId="77777777" w:rsidR="00E9661E" w:rsidRPr="00E42A8E" w:rsidRDefault="00E9661E">
      <w:pPr>
        <w:pStyle w:val="af2"/>
        <w:spacing w:line="225" w:lineRule="atLeast"/>
        <w:jc w:val="both"/>
        <w:rPr>
          <w:rFonts w:ascii="宋体" w:hAnsi="宋体" w:cs="宋体" w:hint="eastAsia"/>
        </w:rPr>
      </w:pPr>
    </w:p>
    <w:p w14:paraId="2F516576" w14:textId="77777777" w:rsidR="00E9661E" w:rsidRPr="00E42A8E" w:rsidRDefault="00E9661E">
      <w:pPr>
        <w:pStyle w:val="af2"/>
        <w:spacing w:line="225" w:lineRule="atLeast"/>
        <w:jc w:val="both"/>
        <w:rPr>
          <w:rFonts w:ascii="宋体" w:hAnsi="宋体" w:cs="宋体" w:hint="eastAsia"/>
        </w:rPr>
      </w:pPr>
    </w:p>
    <w:p w14:paraId="60AE2B2B" w14:textId="77777777" w:rsidR="00E9661E" w:rsidRPr="00E42A8E" w:rsidRDefault="00E9661E">
      <w:pPr>
        <w:pStyle w:val="af2"/>
        <w:spacing w:line="225" w:lineRule="atLeast"/>
        <w:jc w:val="both"/>
        <w:rPr>
          <w:rFonts w:ascii="宋体" w:hAnsi="宋体" w:cs="宋体" w:hint="eastAsia"/>
        </w:rPr>
      </w:pPr>
    </w:p>
    <w:p w14:paraId="14BAFF85" w14:textId="77777777" w:rsidR="00E9661E" w:rsidRPr="00E42A8E" w:rsidRDefault="00E9661E">
      <w:pPr>
        <w:pStyle w:val="af2"/>
        <w:spacing w:line="225" w:lineRule="atLeast"/>
        <w:jc w:val="both"/>
        <w:rPr>
          <w:rFonts w:ascii="宋体" w:hAnsi="宋体" w:cs="宋体" w:hint="eastAsia"/>
        </w:rPr>
      </w:pPr>
    </w:p>
    <w:p w14:paraId="64E93E32" w14:textId="77777777" w:rsidR="00E9661E" w:rsidRPr="00E42A8E" w:rsidRDefault="00E9661E">
      <w:pPr>
        <w:pStyle w:val="af2"/>
        <w:spacing w:line="225" w:lineRule="atLeast"/>
        <w:jc w:val="both"/>
        <w:rPr>
          <w:rFonts w:ascii="宋体" w:hAnsi="宋体" w:cs="宋体" w:hint="eastAsia"/>
        </w:rPr>
      </w:pPr>
    </w:p>
    <w:p w14:paraId="6303FCCC" w14:textId="77777777" w:rsidR="00E9661E" w:rsidRPr="00E42A8E" w:rsidRDefault="00E9661E">
      <w:pPr>
        <w:pStyle w:val="af2"/>
        <w:spacing w:line="225" w:lineRule="atLeast"/>
        <w:jc w:val="both"/>
        <w:rPr>
          <w:rFonts w:ascii="宋体" w:hAnsi="宋体" w:cs="宋体" w:hint="eastAsia"/>
        </w:rPr>
      </w:pPr>
    </w:p>
    <w:p w14:paraId="218F99B9" w14:textId="77777777" w:rsidR="00E9661E" w:rsidRPr="00E42A8E" w:rsidRDefault="00000000">
      <w:pPr>
        <w:pStyle w:val="af2"/>
        <w:spacing w:line="225" w:lineRule="atLeast"/>
        <w:jc w:val="both"/>
        <w:rPr>
          <w:rFonts w:ascii="宋体" w:hAnsi="宋体" w:cs="宋体" w:hint="eastAsia"/>
          <w:b/>
          <w:bCs/>
          <w:snapToGrid w:val="0"/>
          <w:sz w:val="36"/>
          <w:szCs w:val="36"/>
        </w:rPr>
      </w:pPr>
      <w:r w:rsidRPr="00E42A8E">
        <w:rPr>
          <w:rFonts w:ascii="宋体" w:hAnsi="宋体" w:cs="宋体" w:hint="eastAsia"/>
          <w:b/>
          <w:bCs/>
          <w:sz w:val="30"/>
          <w:szCs w:val="30"/>
        </w:rPr>
        <w:lastRenderedPageBreak/>
        <w:t>附件一：</w:t>
      </w:r>
      <w:r w:rsidRPr="00E42A8E">
        <w:rPr>
          <w:rFonts w:ascii="宋体" w:hAnsi="宋体" w:cs="宋体" w:hint="eastAsia"/>
          <w:b/>
          <w:bCs/>
          <w:snapToGrid w:val="0"/>
          <w:sz w:val="36"/>
          <w:szCs w:val="36"/>
        </w:rPr>
        <w:t xml:space="preserve">                            </w:t>
      </w:r>
    </w:p>
    <w:p w14:paraId="1D091CF6" w14:textId="77777777" w:rsidR="00E9661E" w:rsidRPr="00E42A8E" w:rsidRDefault="00000000">
      <w:pPr>
        <w:spacing w:line="440" w:lineRule="atLeast"/>
        <w:jc w:val="right"/>
        <w:rPr>
          <w:rFonts w:ascii="宋体" w:hAnsi="宋体" w:cs="宋体" w:hint="eastAsia"/>
          <w:b/>
          <w:bCs/>
          <w:snapToGrid w:val="0"/>
          <w:kern w:val="0"/>
          <w:sz w:val="36"/>
          <w:szCs w:val="36"/>
        </w:rPr>
      </w:pPr>
      <w:r w:rsidRPr="00E42A8E">
        <w:rPr>
          <w:rFonts w:ascii="宋体" w:hAnsi="宋体" w:cs="宋体" w:hint="eastAsia"/>
          <w:b/>
          <w:bCs/>
          <w:snapToGrid w:val="0"/>
          <w:kern w:val="0"/>
          <w:sz w:val="36"/>
          <w:szCs w:val="36"/>
        </w:rPr>
        <w:t xml:space="preserve">  正（或副）本</w:t>
      </w:r>
    </w:p>
    <w:p w14:paraId="01A8B92D" w14:textId="77777777" w:rsidR="00E9661E" w:rsidRPr="00E42A8E" w:rsidRDefault="00E9661E">
      <w:pPr>
        <w:spacing w:line="440" w:lineRule="atLeast"/>
        <w:jc w:val="center"/>
        <w:rPr>
          <w:rFonts w:ascii="宋体" w:hAnsi="宋体" w:cs="宋体" w:hint="eastAsia"/>
          <w:b/>
          <w:sz w:val="44"/>
          <w:szCs w:val="44"/>
        </w:rPr>
      </w:pPr>
    </w:p>
    <w:p w14:paraId="40D4A27A" w14:textId="77777777" w:rsidR="00E9661E" w:rsidRPr="00E42A8E" w:rsidRDefault="00E9661E">
      <w:pPr>
        <w:pStyle w:val="2"/>
        <w:ind w:firstLine="400"/>
        <w:rPr>
          <w:rFonts w:hint="eastAsia"/>
        </w:rPr>
      </w:pPr>
    </w:p>
    <w:p w14:paraId="386A05D4" w14:textId="77777777" w:rsidR="00E9661E" w:rsidRPr="00E42A8E" w:rsidRDefault="00E9661E"/>
    <w:p w14:paraId="566E5D59" w14:textId="77777777" w:rsidR="00E9661E" w:rsidRPr="00E42A8E" w:rsidRDefault="00E9661E">
      <w:pPr>
        <w:pStyle w:val="2"/>
        <w:ind w:firstLine="400"/>
        <w:rPr>
          <w:rFonts w:hint="eastAsia"/>
        </w:rPr>
      </w:pPr>
    </w:p>
    <w:p w14:paraId="62FFF62C" w14:textId="77777777" w:rsidR="00E9661E" w:rsidRPr="00E42A8E" w:rsidRDefault="00E9661E">
      <w:pPr>
        <w:spacing w:line="440" w:lineRule="atLeast"/>
        <w:jc w:val="center"/>
        <w:rPr>
          <w:rFonts w:ascii="宋体" w:hAnsi="宋体" w:cs="宋体" w:hint="eastAsia"/>
          <w:b/>
          <w:sz w:val="44"/>
          <w:szCs w:val="44"/>
        </w:rPr>
      </w:pPr>
    </w:p>
    <w:p w14:paraId="1093E3D5" w14:textId="77777777" w:rsidR="00E9661E" w:rsidRPr="00E42A8E" w:rsidRDefault="00000000">
      <w:pPr>
        <w:spacing w:line="440" w:lineRule="atLeast"/>
        <w:jc w:val="center"/>
        <w:rPr>
          <w:rFonts w:ascii="宋体" w:hAnsi="宋体" w:cs="宋体" w:hint="eastAsia"/>
          <w:b/>
          <w:bCs/>
          <w:snapToGrid w:val="0"/>
          <w:kern w:val="0"/>
          <w:sz w:val="44"/>
          <w:szCs w:val="44"/>
        </w:rPr>
      </w:pPr>
      <w:r w:rsidRPr="00E42A8E">
        <w:rPr>
          <w:rFonts w:ascii="宋体" w:hAnsi="宋体" w:cs="宋体" w:hint="eastAsia"/>
          <w:b/>
          <w:sz w:val="44"/>
          <w:szCs w:val="44"/>
        </w:rPr>
        <w:t xml:space="preserve">江苏东和投资集团有限公司及所属子公司2024年-2025年资产公众责任险及财产险采购项目 </w:t>
      </w:r>
    </w:p>
    <w:p w14:paraId="149820CC" w14:textId="77777777" w:rsidR="00E9661E" w:rsidRPr="00E42A8E" w:rsidRDefault="00E9661E">
      <w:pPr>
        <w:spacing w:line="440" w:lineRule="atLeast"/>
        <w:jc w:val="center"/>
        <w:rPr>
          <w:rFonts w:ascii="宋体" w:hAnsi="宋体" w:cs="宋体" w:hint="eastAsia"/>
          <w:b/>
          <w:bCs/>
          <w:snapToGrid w:val="0"/>
          <w:kern w:val="0"/>
          <w:sz w:val="36"/>
          <w:szCs w:val="36"/>
        </w:rPr>
      </w:pPr>
    </w:p>
    <w:p w14:paraId="2B2EF15A" w14:textId="77777777" w:rsidR="00E9661E" w:rsidRPr="00E42A8E" w:rsidRDefault="00E9661E">
      <w:pPr>
        <w:pStyle w:val="a9"/>
        <w:rPr>
          <w:rFonts w:ascii="宋体" w:eastAsia="宋体" w:hAnsi="宋体" w:cs="宋体" w:hint="eastAsia"/>
        </w:rPr>
      </w:pPr>
    </w:p>
    <w:p w14:paraId="42EDC8DC" w14:textId="77777777" w:rsidR="00E9661E" w:rsidRPr="00E42A8E" w:rsidRDefault="00E9661E">
      <w:pPr>
        <w:pStyle w:val="Default"/>
        <w:rPr>
          <w:rFonts w:ascii="宋体" w:eastAsia="宋体" w:hAnsi="宋体" w:cs="宋体" w:hint="eastAsia"/>
          <w:lang w:eastAsia="zh-CN"/>
        </w:rPr>
      </w:pPr>
    </w:p>
    <w:p w14:paraId="373F7E7B" w14:textId="77777777" w:rsidR="00E9661E" w:rsidRPr="00E42A8E" w:rsidRDefault="00E9661E">
      <w:pPr>
        <w:pStyle w:val="Default"/>
        <w:rPr>
          <w:rFonts w:ascii="宋体" w:eastAsia="宋体" w:hAnsi="宋体" w:cs="宋体" w:hint="eastAsia"/>
          <w:lang w:eastAsia="zh-CN"/>
        </w:rPr>
      </w:pPr>
    </w:p>
    <w:p w14:paraId="19E4175E" w14:textId="77777777" w:rsidR="00E9661E" w:rsidRPr="00E42A8E" w:rsidRDefault="00E9661E">
      <w:pPr>
        <w:pStyle w:val="Default"/>
        <w:rPr>
          <w:rFonts w:ascii="宋体" w:eastAsia="宋体" w:hAnsi="宋体" w:cs="宋体" w:hint="eastAsia"/>
          <w:lang w:eastAsia="zh-CN"/>
        </w:rPr>
      </w:pPr>
    </w:p>
    <w:p w14:paraId="5E612D17" w14:textId="77777777" w:rsidR="00E9661E" w:rsidRPr="00E42A8E" w:rsidRDefault="00E9661E">
      <w:pPr>
        <w:pStyle w:val="Default"/>
        <w:rPr>
          <w:rFonts w:ascii="宋体" w:eastAsia="宋体" w:hAnsi="宋体" w:cs="宋体" w:hint="eastAsia"/>
          <w:lang w:eastAsia="zh-CN"/>
        </w:rPr>
      </w:pPr>
    </w:p>
    <w:p w14:paraId="510BB12F" w14:textId="77777777" w:rsidR="00E9661E" w:rsidRPr="00E42A8E" w:rsidRDefault="00E9661E">
      <w:pPr>
        <w:pStyle w:val="Default"/>
        <w:rPr>
          <w:rFonts w:ascii="宋体" w:eastAsia="宋体" w:hAnsi="宋体" w:cs="宋体" w:hint="eastAsia"/>
          <w:lang w:eastAsia="zh-CN"/>
        </w:rPr>
      </w:pPr>
    </w:p>
    <w:p w14:paraId="48992C25" w14:textId="77777777" w:rsidR="00E9661E" w:rsidRPr="00E42A8E" w:rsidRDefault="00E9661E">
      <w:pPr>
        <w:pStyle w:val="Default"/>
        <w:rPr>
          <w:rFonts w:ascii="宋体" w:eastAsia="宋体" w:hAnsi="宋体" w:cs="宋体" w:hint="eastAsia"/>
          <w:lang w:eastAsia="zh-CN"/>
        </w:rPr>
      </w:pPr>
    </w:p>
    <w:p w14:paraId="373F59A3" w14:textId="77777777" w:rsidR="00E9661E" w:rsidRPr="00E42A8E" w:rsidRDefault="00000000">
      <w:pPr>
        <w:spacing w:line="440" w:lineRule="atLeast"/>
        <w:jc w:val="center"/>
        <w:rPr>
          <w:rFonts w:ascii="宋体" w:hAnsi="宋体" w:cs="宋体" w:hint="eastAsia"/>
          <w:b/>
          <w:bCs/>
          <w:spacing w:val="60"/>
          <w:sz w:val="84"/>
          <w:szCs w:val="84"/>
        </w:rPr>
      </w:pPr>
      <w:r w:rsidRPr="00E42A8E">
        <w:rPr>
          <w:rFonts w:ascii="宋体" w:hAnsi="宋体" w:cs="宋体" w:hint="eastAsia"/>
          <w:b/>
          <w:bCs/>
          <w:spacing w:val="60"/>
          <w:sz w:val="84"/>
          <w:szCs w:val="84"/>
        </w:rPr>
        <w:t>投标响应文件</w:t>
      </w:r>
    </w:p>
    <w:p w14:paraId="145EA606" w14:textId="77777777" w:rsidR="00E9661E" w:rsidRPr="00E42A8E" w:rsidRDefault="00000000">
      <w:pPr>
        <w:spacing w:line="440" w:lineRule="atLeast"/>
        <w:jc w:val="center"/>
        <w:rPr>
          <w:rFonts w:ascii="宋体" w:hAnsi="宋体" w:cs="宋体" w:hint="eastAsia"/>
          <w:b/>
          <w:bCs/>
          <w:spacing w:val="60"/>
          <w:sz w:val="84"/>
          <w:szCs w:val="84"/>
        </w:rPr>
      </w:pPr>
      <w:r w:rsidRPr="00E42A8E">
        <w:rPr>
          <w:rFonts w:ascii="宋体" w:hAnsi="宋体" w:cs="宋体" w:hint="eastAsia"/>
          <w:b/>
          <w:bCs/>
          <w:spacing w:val="60"/>
          <w:sz w:val="48"/>
          <w:szCs w:val="48"/>
        </w:rPr>
        <w:t>（资审文件）</w:t>
      </w:r>
    </w:p>
    <w:p w14:paraId="0E13E590" w14:textId="77777777" w:rsidR="00E9661E" w:rsidRPr="00E42A8E" w:rsidRDefault="00E9661E">
      <w:pPr>
        <w:spacing w:line="440" w:lineRule="atLeast"/>
        <w:jc w:val="center"/>
        <w:rPr>
          <w:rFonts w:ascii="宋体" w:hAnsi="宋体" w:cs="宋体" w:hint="eastAsia"/>
          <w:b/>
          <w:bCs/>
          <w:spacing w:val="60"/>
          <w:sz w:val="84"/>
          <w:szCs w:val="84"/>
        </w:rPr>
      </w:pPr>
    </w:p>
    <w:p w14:paraId="2C5A6D53" w14:textId="77777777" w:rsidR="00E9661E" w:rsidRPr="00E42A8E" w:rsidRDefault="00E9661E">
      <w:pPr>
        <w:spacing w:line="440" w:lineRule="atLeast"/>
        <w:ind w:firstLineChars="200" w:firstLine="560"/>
        <w:rPr>
          <w:rFonts w:ascii="宋体" w:hAnsi="宋体" w:cs="宋体" w:hint="eastAsia"/>
          <w:sz w:val="28"/>
          <w:szCs w:val="28"/>
        </w:rPr>
      </w:pPr>
    </w:p>
    <w:p w14:paraId="2420E2D8" w14:textId="77777777" w:rsidR="00E9661E" w:rsidRPr="00E42A8E" w:rsidRDefault="00000000">
      <w:pPr>
        <w:spacing w:line="440" w:lineRule="atLeast"/>
        <w:ind w:firstLineChars="200" w:firstLine="560"/>
        <w:rPr>
          <w:rFonts w:ascii="宋体" w:hAnsi="宋体" w:cs="宋体" w:hint="eastAsia"/>
          <w:sz w:val="28"/>
          <w:szCs w:val="28"/>
          <w:u w:val="single"/>
        </w:rPr>
      </w:pPr>
      <w:r w:rsidRPr="00E42A8E">
        <w:rPr>
          <w:rFonts w:ascii="宋体" w:hAnsi="宋体" w:cs="宋体" w:hint="eastAsia"/>
          <w:sz w:val="28"/>
          <w:szCs w:val="28"/>
        </w:rPr>
        <w:t>采购单位：</w:t>
      </w:r>
      <w:r w:rsidRPr="00E42A8E">
        <w:rPr>
          <w:rFonts w:ascii="宋体" w:hAnsi="宋体" w:cs="宋体" w:hint="eastAsia"/>
          <w:sz w:val="28"/>
          <w:szCs w:val="28"/>
          <w:u w:val="single"/>
        </w:rPr>
        <w:t xml:space="preserve">                             </w:t>
      </w:r>
    </w:p>
    <w:p w14:paraId="1CAB3C35" w14:textId="77777777" w:rsidR="00E9661E" w:rsidRPr="00E42A8E" w:rsidRDefault="00000000">
      <w:pPr>
        <w:pStyle w:val="a1"/>
        <w:spacing w:line="360" w:lineRule="auto"/>
        <w:ind w:firstLineChars="200" w:firstLine="560"/>
        <w:rPr>
          <w:rFonts w:ascii="宋体" w:hAnsi="宋体" w:cs="宋体" w:hint="eastAsia"/>
          <w:sz w:val="28"/>
          <w:szCs w:val="28"/>
          <w:u w:val="single"/>
        </w:rPr>
      </w:pPr>
      <w:r w:rsidRPr="00E42A8E">
        <w:rPr>
          <w:rFonts w:ascii="宋体" w:hAnsi="宋体" w:cs="宋体" w:hint="eastAsia"/>
          <w:sz w:val="28"/>
          <w:szCs w:val="28"/>
        </w:rPr>
        <w:t>投标人全称(盖章)：</w:t>
      </w:r>
      <w:r w:rsidRPr="00E42A8E">
        <w:rPr>
          <w:rFonts w:ascii="宋体" w:hAnsi="宋体" w:cs="宋体" w:hint="eastAsia"/>
          <w:sz w:val="28"/>
          <w:szCs w:val="28"/>
          <w:u w:val="single"/>
        </w:rPr>
        <w:t xml:space="preserve">                           </w:t>
      </w:r>
    </w:p>
    <w:p w14:paraId="70317885" w14:textId="77777777" w:rsidR="00E9661E" w:rsidRPr="00E42A8E" w:rsidRDefault="00000000">
      <w:pPr>
        <w:pStyle w:val="a1"/>
        <w:spacing w:line="420" w:lineRule="exact"/>
        <w:ind w:firstLineChars="200" w:firstLine="560"/>
        <w:rPr>
          <w:rFonts w:ascii="宋体" w:hAnsi="宋体" w:cs="宋体" w:hint="eastAsia"/>
          <w:sz w:val="28"/>
          <w:szCs w:val="28"/>
          <w:u w:val="single"/>
        </w:rPr>
      </w:pPr>
      <w:r w:rsidRPr="00E42A8E">
        <w:rPr>
          <w:rFonts w:ascii="宋体" w:hAnsi="宋体" w:cs="宋体" w:hint="eastAsia"/>
          <w:sz w:val="28"/>
          <w:szCs w:val="28"/>
        </w:rPr>
        <w:t>法定代表人(签字或盖章)：</w:t>
      </w:r>
      <w:r w:rsidRPr="00E42A8E">
        <w:rPr>
          <w:rFonts w:ascii="宋体" w:hAnsi="宋体" w:cs="宋体" w:hint="eastAsia"/>
          <w:sz w:val="28"/>
          <w:szCs w:val="28"/>
          <w:u w:val="single"/>
        </w:rPr>
        <w:t xml:space="preserve">                   </w:t>
      </w:r>
    </w:p>
    <w:p w14:paraId="34E97A28" w14:textId="77777777" w:rsidR="00E9661E" w:rsidRPr="00E42A8E" w:rsidRDefault="00E9661E">
      <w:pPr>
        <w:pStyle w:val="a1"/>
        <w:spacing w:line="360" w:lineRule="auto"/>
        <w:ind w:firstLine="0"/>
        <w:rPr>
          <w:rFonts w:ascii="宋体" w:hAnsi="宋体" w:cs="宋体" w:hint="eastAsia"/>
          <w:sz w:val="30"/>
        </w:rPr>
      </w:pPr>
    </w:p>
    <w:p w14:paraId="7C002379" w14:textId="77777777" w:rsidR="00E9661E" w:rsidRPr="00E42A8E" w:rsidRDefault="00000000">
      <w:pPr>
        <w:spacing w:line="640" w:lineRule="exact"/>
        <w:ind w:firstLineChars="1100" w:firstLine="3300"/>
        <w:rPr>
          <w:rFonts w:ascii="宋体" w:hAnsi="宋体" w:cs="宋体" w:hint="eastAsia"/>
          <w:b/>
          <w:bCs/>
          <w:sz w:val="30"/>
          <w:szCs w:val="30"/>
        </w:rPr>
      </w:pPr>
      <w:r w:rsidRPr="00E42A8E">
        <w:rPr>
          <w:rFonts w:ascii="宋体" w:hAnsi="宋体" w:cs="宋体" w:hint="eastAsia"/>
          <w:sz w:val="30"/>
          <w:szCs w:val="24"/>
          <w:lang w:val="zh-CN"/>
        </w:rPr>
        <w:t>年</w:t>
      </w:r>
      <w:r w:rsidRPr="00E42A8E">
        <w:rPr>
          <w:rFonts w:ascii="宋体" w:hAnsi="宋体" w:cs="宋体" w:hint="eastAsia"/>
          <w:sz w:val="30"/>
          <w:szCs w:val="24"/>
        </w:rPr>
        <w:t xml:space="preserve">    月    日</w:t>
      </w:r>
      <w:r w:rsidRPr="00E42A8E">
        <w:rPr>
          <w:rFonts w:ascii="宋体" w:hAnsi="宋体" w:cs="宋体" w:hint="eastAsia"/>
          <w:b/>
          <w:bCs/>
          <w:sz w:val="32"/>
          <w:szCs w:val="32"/>
        </w:rPr>
        <w:t xml:space="preserve"> </w:t>
      </w:r>
    </w:p>
    <w:p w14:paraId="2C5DDC15" w14:textId="77777777" w:rsidR="00E9661E" w:rsidRPr="00E42A8E" w:rsidRDefault="00000000">
      <w:pPr>
        <w:pStyle w:val="af2"/>
        <w:spacing w:line="225" w:lineRule="atLeast"/>
        <w:jc w:val="both"/>
        <w:rPr>
          <w:rFonts w:ascii="宋体" w:hAnsi="宋体" w:cs="宋体" w:hint="eastAsia"/>
          <w:b/>
          <w:bCs/>
          <w:sz w:val="30"/>
          <w:szCs w:val="30"/>
        </w:rPr>
      </w:pPr>
      <w:r w:rsidRPr="00E42A8E">
        <w:rPr>
          <w:rFonts w:ascii="宋体" w:hAnsi="宋体" w:cs="宋体" w:hint="eastAsia"/>
          <w:b/>
          <w:bCs/>
          <w:sz w:val="30"/>
          <w:szCs w:val="30"/>
        </w:rPr>
        <w:lastRenderedPageBreak/>
        <w:t>附件二：</w:t>
      </w:r>
    </w:p>
    <w:p w14:paraId="27D0E6AD" w14:textId="77777777" w:rsidR="00E9661E" w:rsidRPr="00E42A8E" w:rsidRDefault="00000000">
      <w:pPr>
        <w:pStyle w:val="flType"/>
        <w:spacing w:line="420" w:lineRule="atLeast"/>
        <w:rPr>
          <w:rFonts w:ascii="宋体" w:hAnsi="宋体" w:cs="宋体" w:hint="eastAsia"/>
          <w:b/>
          <w:bCs/>
          <w:sz w:val="36"/>
          <w:szCs w:val="36"/>
        </w:rPr>
      </w:pPr>
      <w:r w:rsidRPr="00E42A8E">
        <w:rPr>
          <w:rFonts w:ascii="宋体" w:hAnsi="宋体" w:cs="宋体" w:hint="eastAsia"/>
          <w:b/>
          <w:bCs/>
          <w:sz w:val="36"/>
          <w:szCs w:val="36"/>
        </w:rPr>
        <w:t>法定代表人身份证明书</w:t>
      </w:r>
    </w:p>
    <w:p w14:paraId="142E348C" w14:textId="77777777" w:rsidR="00E9661E" w:rsidRPr="00E42A8E" w:rsidRDefault="00E9661E">
      <w:pPr>
        <w:pStyle w:val="a1"/>
        <w:spacing w:line="420" w:lineRule="atLeast"/>
        <w:ind w:firstLine="0"/>
        <w:jc w:val="center"/>
        <w:rPr>
          <w:rFonts w:ascii="宋体" w:hAnsi="宋体" w:cs="宋体" w:hint="eastAsia"/>
        </w:rPr>
      </w:pPr>
    </w:p>
    <w:p w14:paraId="4BA28D17" w14:textId="77777777" w:rsidR="00E9661E" w:rsidRPr="00E42A8E" w:rsidRDefault="00000000">
      <w:pPr>
        <w:pStyle w:val="a1"/>
        <w:spacing w:line="480" w:lineRule="auto"/>
        <w:ind w:firstLineChars="200"/>
        <w:rPr>
          <w:rFonts w:ascii="宋体" w:hAnsi="宋体" w:cs="宋体" w:hint="eastAsia"/>
          <w:u w:val="single"/>
        </w:rPr>
      </w:pPr>
      <w:r w:rsidRPr="00E42A8E">
        <w:rPr>
          <w:rFonts w:ascii="宋体" w:hAnsi="宋体" w:cs="宋体" w:hint="eastAsia"/>
        </w:rPr>
        <w:t>单位名称：</w:t>
      </w:r>
      <w:r w:rsidRPr="00E42A8E">
        <w:rPr>
          <w:rFonts w:ascii="宋体" w:hAnsi="宋体" w:cs="宋体" w:hint="eastAsia"/>
          <w:u w:val="single"/>
        </w:rPr>
        <w:t xml:space="preserve">                  </w:t>
      </w:r>
    </w:p>
    <w:p w14:paraId="360B87F8" w14:textId="77777777" w:rsidR="00E9661E" w:rsidRPr="00E42A8E" w:rsidRDefault="00000000">
      <w:pPr>
        <w:pStyle w:val="a1"/>
        <w:spacing w:line="480" w:lineRule="auto"/>
        <w:ind w:firstLineChars="200"/>
        <w:rPr>
          <w:rFonts w:ascii="宋体" w:hAnsi="宋体" w:cs="宋体" w:hint="eastAsia"/>
          <w:u w:val="single"/>
        </w:rPr>
      </w:pPr>
      <w:r w:rsidRPr="00E42A8E">
        <w:rPr>
          <w:rFonts w:ascii="宋体" w:hAnsi="宋体" w:cs="宋体" w:hint="eastAsia"/>
        </w:rPr>
        <w:t>单位性质：</w:t>
      </w:r>
      <w:r w:rsidRPr="00E42A8E">
        <w:rPr>
          <w:rFonts w:ascii="宋体" w:hAnsi="宋体" w:cs="宋体" w:hint="eastAsia"/>
          <w:u w:val="single"/>
        </w:rPr>
        <w:t xml:space="preserve">                         </w:t>
      </w:r>
    </w:p>
    <w:p w14:paraId="736BFC0C" w14:textId="77777777" w:rsidR="00E9661E" w:rsidRPr="00E42A8E" w:rsidRDefault="00000000">
      <w:pPr>
        <w:pStyle w:val="a1"/>
        <w:spacing w:line="480" w:lineRule="auto"/>
        <w:ind w:firstLineChars="200"/>
        <w:rPr>
          <w:rFonts w:ascii="宋体" w:hAnsi="宋体" w:cs="宋体" w:hint="eastAsia"/>
          <w:u w:val="single"/>
        </w:rPr>
      </w:pPr>
      <w:r w:rsidRPr="00E42A8E">
        <w:rPr>
          <w:rFonts w:ascii="宋体" w:hAnsi="宋体" w:cs="宋体" w:hint="eastAsia"/>
        </w:rPr>
        <w:t>地    址：</w:t>
      </w:r>
      <w:r w:rsidRPr="00E42A8E">
        <w:rPr>
          <w:rFonts w:ascii="宋体" w:hAnsi="宋体" w:cs="宋体" w:hint="eastAsia"/>
          <w:u w:val="single"/>
        </w:rPr>
        <w:t xml:space="preserve">                     </w:t>
      </w:r>
    </w:p>
    <w:p w14:paraId="10B15917" w14:textId="77777777" w:rsidR="00E9661E" w:rsidRPr="00E42A8E" w:rsidRDefault="00000000">
      <w:pPr>
        <w:pStyle w:val="a1"/>
        <w:spacing w:line="480" w:lineRule="auto"/>
        <w:ind w:firstLineChars="200"/>
        <w:rPr>
          <w:rFonts w:ascii="宋体" w:hAnsi="宋体" w:cs="宋体" w:hint="eastAsia"/>
        </w:rPr>
      </w:pPr>
      <w:r w:rsidRPr="00E42A8E">
        <w:rPr>
          <w:rFonts w:ascii="宋体" w:hAnsi="宋体" w:cs="宋体" w:hint="eastAsia"/>
        </w:rPr>
        <w:t>成立时间：</w:t>
      </w:r>
      <w:r w:rsidRPr="00E42A8E">
        <w:rPr>
          <w:rFonts w:ascii="宋体" w:hAnsi="宋体" w:cs="宋体" w:hint="eastAsia"/>
          <w:u w:val="single"/>
        </w:rPr>
        <w:t xml:space="preserve">    </w:t>
      </w:r>
      <w:r w:rsidRPr="00E42A8E">
        <w:rPr>
          <w:rFonts w:ascii="宋体" w:hAnsi="宋体" w:cs="宋体" w:hint="eastAsia"/>
        </w:rPr>
        <w:t>年</w:t>
      </w:r>
      <w:r w:rsidRPr="00E42A8E">
        <w:rPr>
          <w:rFonts w:ascii="宋体" w:hAnsi="宋体" w:cs="宋体" w:hint="eastAsia"/>
          <w:u w:val="single"/>
        </w:rPr>
        <w:t xml:space="preserve">    </w:t>
      </w:r>
      <w:r w:rsidRPr="00E42A8E">
        <w:rPr>
          <w:rFonts w:ascii="宋体" w:hAnsi="宋体" w:cs="宋体" w:hint="eastAsia"/>
        </w:rPr>
        <w:t>月</w:t>
      </w:r>
      <w:r w:rsidRPr="00E42A8E">
        <w:rPr>
          <w:rFonts w:ascii="宋体" w:hAnsi="宋体" w:cs="宋体" w:hint="eastAsia"/>
          <w:u w:val="single"/>
        </w:rPr>
        <w:t xml:space="preserve">    </w:t>
      </w:r>
      <w:r w:rsidRPr="00E42A8E">
        <w:rPr>
          <w:rFonts w:ascii="宋体" w:hAnsi="宋体" w:cs="宋体" w:hint="eastAsia"/>
        </w:rPr>
        <w:t>日</w:t>
      </w:r>
    </w:p>
    <w:p w14:paraId="7EB37D3A" w14:textId="77777777" w:rsidR="00E9661E" w:rsidRPr="00E42A8E" w:rsidRDefault="00000000">
      <w:pPr>
        <w:pStyle w:val="a1"/>
        <w:spacing w:line="480" w:lineRule="auto"/>
        <w:ind w:firstLineChars="200"/>
        <w:rPr>
          <w:rFonts w:ascii="宋体" w:hAnsi="宋体" w:cs="宋体" w:hint="eastAsia"/>
          <w:u w:val="single"/>
        </w:rPr>
      </w:pPr>
      <w:r w:rsidRPr="00E42A8E">
        <w:rPr>
          <w:rFonts w:ascii="宋体" w:hAnsi="宋体" w:cs="宋体" w:hint="eastAsia"/>
        </w:rPr>
        <w:t>经营期限：</w:t>
      </w:r>
      <w:r w:rsidRPr="00E42A8E">
        <w:rPr>
          <w:rFonts w:ascii="宋体" w:hAnsi="宋体" w:cs="宋体" w:hint="eastAsia"/>
          <w:u w:val="single"/>
        </w:rPr>
        <w:t xml:space="preserve">                       </w:t>
      </w:r>
    </w:p>
    <w:p w14:paraId="46D80AEA" w14:textId="77777777" w:rsidR="00E9661E" w:rsidRPr="00E42A8E" w:rsidRDefault="00000000">
      <w:pPr>
        <w:pStyle w:val="a1"/>
        <w:spacing w:line="480" w:lineRule="auto"/>
        <w:ind w:firstLineChars="200"/>
        <w:rPr>
          <w:rFonts w:ascii="宋体" w:hAnsi="宋体" w:cs="宋体" w:hint="eastAsia"/>
          <w:u w:val="single"/>
        </w:rPr>
      </w:pPr>
      <w:r w:rsidRPr="00E42A8E">
        <w:rPr>
          <w:rFonts w:ascii="宋体" w:hAnsi="宋体" w:cs="宋体" w:hint="eastAsia"/>
        </w:rPr>
        <w:t>姓    名：</w:t>
      </w:r>
      <w:r w:rsidRPr="00E42A8E">
        <w:rPr>
          <w:rFonts w:ascii="宋体" w:hAnsi="宋体" w:cs="宋体" w:hint="eastAsia"/>
          <w:u w:val="single"/>
        </w:rPr>
        <w:t xml:space="preserve">          </w:t>
      </w:r>
      <w:r w:rsidRPr="00E42A8E">
        <w:rPr>
          <w:rFonts w:ascii="宋体" w:hAnsi="宋体" w:cs="宋体" w:hint="eastAsia"/>
        </w:rPr>
        <w:t>性别：</w:t>
      </w:r>
      <w:r w:rsidRPr="00E42A8E">
        <w:rPr>
          <w:rFonts w:ascii="宋体" w:hAnsi="宋体" w:cs="宋体" w:hint="eastAsia"/>
          <w:u w:val="single"/>
        </w:rPr>
        <w:t xml:space="preserve">       </w:t>
      </w:r>
      <w:r w:rsidRPr="00E42A8E">
        <w:rPr>
          <w:rFonts w:ascii="宋体" w:hAnsi="宋体" w:cs="宋体" w:hint="eastAsia"/>
        </w:rPr>
        <w:t>年龄：</w:t>
      </w:r>
      <w:r w:rsidRPr="00E42A8E">
        <w:rPr>
          <w:rFonts w:ascii="宋体" w:hAnsi="宋体" w:cs="宋体" w:hint="eastAsia"/>
          <w:u w:val="single"/>
        </w:rPr>
        <w:t xml:space="preserve">          </w:t>
      </w:r>
    </w:p>
    <w:p w14:paraId="69277BC3" w14:textId="77777777" w:rsidR="00E9661E" w:rsidRPr="00E42A8E" w:rsidRDefault="00000000">
      <w:pPr>
        <w:pStyle w:val="a1"/>
        <w:spacing w:line="480" w:lineRule="auto"/>
        <w:ind w:firstLineChars="200"/>
        <w:rPr>
          <w:rFonts w:ascii="宋体" w:hAnsi="宋体" w:cs="宋体" w:hint="eastAsia"/>
        </w:rPr>
      </w:pPr>
      <w:r w:rsidRPr="00E42A8E">
        <w:rPr>
          <w:rFonts w:ascii="宋体" w:hAnsi="宋体" w:cs="宋体" w:hint="eastAsia"/>
        </w:rPr>
        <w:t>职务：系：</w:t>
      </w:r>
      <w:r w:rsidRPr="00E42A8E">
        <w:rPr>
          <w:rFonts w:ascii="宋体" w:hAnsi="宋体" w:cs="宋体" w:hint="eastAsia"/>
          <w:u w:val="single"/>
        </w:rPr>
        <w:t xml:space="preserve">     (投标单位名称)           </w:t>
      </w:r>
      <w:r w:rsidRPr="00E42A8E">
        <w:rPr>
          <w:rFonts w:ascii="宋体" w:hAnsi="宋体" w:cs="宋体" w:hint="eastAsia"/>
        </w:rPr>
        <w:t>的法定代表人。</w:t>
      </w:r>
    </w:p>
    <w:p w14:paraId="2AC3CFFE" w14:textId="77777777" w:rsidR="00E9661E" w:rsidRPr="00E42A8E" w:rsidRDefault="00E9661E">
      <w:pPr>
        <w:pStyle w:val="a1"/>
        <w:spacing w:line="480" w:lineRule="auto"/>
        <w:ind w:firstLineChars="200"/>
        <w:rPr>
          <w:rFonts w:ascii="宋体" w:hAnsi="宋体" w:cs="宋体" w:hint="eastAsia"/>
        </w:rPr>
      </w:pPr>
    </w:p>
    <w:p w14:paraId="350F092F" w14:textId="77777777" w:rsidR="00E9661E" w:rsidRPr="00E42A8E" w:rsidRDefault="00000000">
      <w:pPr>
        <w:pStyle w:val="a1"/>
        <w:spacing w:line="480" w:lineRule="auto"/>
        <w:ind w:firstLineChars="200"/>
        <w:rPr>
          <w:rFonts w:ascii="宋体" w:hAnsi="宋体" w:cs="宋体" w:hint="eastAsia"/>
        </w:rPr>
      </w:pPr>
      <w:r w:rsidRPr="00E42A8E">
        <w:rPr>
          <w:rFonts w:ascii="宋体" w:hAnsi="宋体" w:cs="宋体" w:hint="eastAsia"/>
        </w:rPr>
        <w:t>特此证明</w:t>
      </w:r>
    </w:p>
    <w:p w14:paraId="1CE0159C" w14:textId="77777777" w:rsidR="00E9661E" w:rsidRPr="00E42A8E" w:rsidRDefault="00E9661E">
      <w:pPr>
        <w:pStyle w:val="a1"/>
        <w:spacing w:line="480" w:lineRule="auto"/>
        <w:ind w:firstLineChars="200"/>
        <w:rPr>
          <w:rFonts w:ascii="宋体" w:hAnsi="宋体" w:cs="宋体" w:hint="eastAsia"/>
        </w:rPr>
      </w:pPr>
    </w:p>
    <w:p w14:paraId="5BA9CABA" w14:textId="77777777" w:rsidR="00E9661E" w:rsidRPr="00E42A8E" w:rsidRDefault="00000000">
      <w:pPr>
        <w:pStyle w:val="a1"/>
        <w:spacing w:line="480" w:lineRule="auto"/>
        <w:ind w:firstLineChars="1600" w:firstLine="3360"/>
        <w:rPr>
          <w:rFonts w:ascii="宋体" w:hAnsi="宋体" w:cs="宋体" w:hint="eastAsia"/>
        </w:rPr>
      </w:pPr>
      <w:r w:rsidRPr="00E42A8E">
        <w:rPr>
          <w:rFonts w:ascii="宋体" w:hAnsi="宋体" w:cs="宋体" w:hint="eastAsia"/>
        </w:rPr>
        <w:t>投标人(加盖公章)：</w:t>
      </w:r>
    </w:p>
    <w:p w14:paraId="1BD31F3C" w14:textId="77777777" w:rsidR="00E9661E" w:rsidRPr="00E42A8E" w:rsidRDefault="00E9661E">
      <w:pPr>
        <w:pStyle w:val="a1"/>
        <w:spacing w:line="480" w:lineRule="auto"/>
        <w:ind w:firstLineChars="1600" w:firstLine="3360"/>
        <w:rPr>
          <w:rFonts w:ascii="宋体" w:hAnsi="宋体" w:cs="宋体" w:hint="eastAsia"/>
        </w:rPr>
      </w:pPr>
    </w:p>
    <w:p w14:paraId="0D61F639" w14:textId="77777777" w:rsidR="00E9661E" w:rsidRPr="00E42A8E" w:rsidRDefault="00000000">
      <w:pPr>
        <w:pStyle w:val="a1"/>
        <w:spacing w:line="480" w:lineRule="auto"/>
        <w:ind w:firstLineChars="1600" w:firstLine="3360"/>
        <w:rPr>
          <w:rFonts w:ascii="宋体" w:hAnsi="宋体" w:cs="宋体" w:hint="eastAsia"/>
          <w:b/>
          <w:bCs/>
        </w:rPr>
      </w:pPr>
      <w:r w:rsidRPr="00E42A8E">
        <w:rPr>
          <w:rFonts w:ascii="宋体" w:hAnsi="宋体" w:cs="宋体" w:hint="eastAsia"/>
        </w:rPr>
        <w:t>日 期：   年   月    日</w:t>
      </w:r>
    </w:p>
    <w:p w14:paraId="022FAFBE" w14:textId="77777777" w:rsidR="00E9661E" w:rsidRPr="00E42A8E" w:rsidRDefault="00E9661E">
      <w:pPr>
        <w:pStyle w:val="af2"/>
        <w:spacing w:line="225" w:lineRule="atLeast"/>
        <w:jc w:val="both"/>
        <w:rPr>
          <w:rFonts w:ascii="宋体" w:hAnsi="宋体" w:cs="宋体" w:hint="eastAsia"/>
          <w:b/>
          <w:bCs/>
          <w:sz w:val="30"/>
          <w:szCs w:val="30"/>
        </w:rPr>
      </w:pPr>
    </w:p>
    <w:p w14:paraId="7A75C6FD" w14:textId="77777777" w:rsidR="00E9661E" w:rsidRPr="00E42A8E" w:rsidRDefault="00E9661E">
      <w:pPr>
        <w:pStyle w:val="af2"/>
        <w:spacing w:line="225" w:lineRule="atLeast"/>
        <w:jc w:val="both"/>
        <w:rPr>
          <w:rFonts w:ascii="宋体" w:hAnsi="宋体" w:cs="宋体" w:hint="eastAsia"/>
          <w:b/>
          <w:bCs/>
          <w:sz w:val="30"/>
          <w:szCs w:val="30"/>
        </w:rPr>
      </w:pPr>
    </w:p>
    <w:p w14:paraId="135FD63F" w14:textId="77777777" w:rsidR="00E9661E" w:rsidRPr="00E42A8E" w:rsidRDefault="00E9661E">
      <w:pPr>
        <w:pStyle w:val="af2"/>
        <w:spacing w:line="225" w:lineRule="atLeast"/>
        <w:jc w:val="both"/>
        <w:rPr>
          <w:rFonts w:ascii="宋体" w:hAnsi="宋体" w:cs="宋体" w:hint="eastAsia"/>
          <w:b/>
          <w:bCs/>
          <w:sz w:val="30"/>
          <w:szCs w:val="30"/>
        </w:rPr>
      </w:pPr>
    </w:p>
    <w:p w14:paraId="5EAADC84" w14:textId="77777777" w:rsidR="00E9661E" w:rsidRPr="00E42A8E" w:rsidRDefault="00E9661E">
      <w:pPr>
        <w:pStyle w:val="af2"/>
        <w:spacing w:line="225" w:lineRule="atLeast"/>
        <w:jc w:val="both"/>
        <w:rPr>
          <w:rFonts w:ascii="宋体" w:hAnsi="宋体" w:cs="宋体" w:hint="eastAsia"/>
          <w:b/>
          <w:bCs/>
          <w:sz w:val="30"/>
          <w:szCs w:val="30"/>
        </w:rPr>
      </w:pPr>
    </w:p>
    <w:p w14:paraId="5BDAA58B" w14:textId="77777777" w:rsidR="00E9661E" w:rsidRPr="00E42A8E" w:rsidRDefault="00000000">
      <w:pPr>
        <w:pStyle w:val="20"/>
        <w:tabs>
          <w:tab w:val="left" w:pos="360"/>
        </w:tabs>
        <w:rPr>
          <w:rFonts w:ascii="宋体" w:eastAsia="宋体" w:hAnsi="宋体" w:cs="宋体" w:hint="eastAsia"/>
          <w:sz w:val="36"/>
          <w:szCs w:val="36"/>
        </w:rPr>
      </w:pPr>
      <w:r w:rsidRPr="00E42A8E">
        <w:rPr>
          <w:rFonts w:ascii="宋体" w:eastAsia="宋体" w:hAnsi="宋体" w:cs="宋体" w:hint="eastAsia"/>
          <w:sz w:val="30"/>
          <w:szCs w:val="30"/>
        </w:rPr>
        <w:lastRenderedPageBreak/>
        <w:t xml:space="preserve">附件三：                  </w:t>
      </w:r>
      <w:r w:rsidRPr="00E42A8E">
        <w:rPr>
          <w:rFonts w:ascii="宋体" w:eastAsia="宋体" w:hAnsi="宋体" w:cs="宋体" w:hint="eastAsia"/>
          <w:sz w:val="36"/>
          <w:szCs w:val="36"/>
        </w:rPr>
        <w:t xml:space="preserve">   </w:t>
      </w:r>
    </w:p>
    <w:p w14:paraId="6E0DAD6B" w14:textId="77777777" w:rsidR="00E9661E" w:rsidRPr="00E42A8E" w:rsidRDefault="00E9661E">
      <w:pPr>
        <w:pStyle w:val="af2"/>
        <w:spacing w:line="225" w:lineRule="atLeast"/>
        <w:jc w:val="both"/>
        <w:rPr>
          <w:rFonts w:ascii="宋体" w:hAnsi="宋体" w:cs="宋体" w:hint="eastAsia"/>
          <w:b/>
          <w:bCs/>
          <w:sz w:val="30"/>
          <w:szCs w:val="30"/>
        </w:rPr>
      </w:pPr>
    </w:p>
    <w:p w14:paraId="1DC2DF9A" w14:textId="77777777" w:rsidR="00E9661E" w:rsidRPr="00E42A8E" w:rsidRDefault="00000000">
      <w:pPr>
        <w:jc w:val="center"/>
        <w:rPr>
          <w:rFonts w:ascii="宋体" w:hAnsi="宋体" w:cs="宋体" w:hint="eastAsia"/>
          <w:b/>
          <w:bCs/>
          <w:sz w:val="36"/>
          <w:szCs w:val="36"/>
        </w:rPr>
      </w:pPr>
      <w:r w:rsidRPr="00E42A8E">
        <w:rPr>
          <w:rFonts w:ascii="宋体" w:hAnsi="宋体" w:cs="宋体" w:hint="eastAsia"/>
          <w:b/>
          <w:bCs/>
          <w:sz w:val="36"/>
          <w:szCs w:val="36"/>
        </w:rPr>
        <w:t>法定代表人授权委托书</w:t>
      </w:r>
    </w:p>
    <w:p w14:paraId="5808E8FE" w14:textId="77777777" w:rsidR="00E9661E" w:rsidRPr="00E42A8E" w:rsidRDefault="00E9661E">
      <w:pPr>
        <w:spacing w:line="500" w:lineRule="exact"/>
        <w:ind w:firstLineChars="200" w:firstLine="560"/>
        <w:rPr>
          <w:rFonts w:ascii="宋体" w:hAnsi="宋体" w:cs="宋体" w:hint="eastAsia"/>
          <w:sz w:val="28"/>
          <w:szCs w:val="28"/>
        </w:rPr>
      </w:pPr>
    </w:p>
    <w:p w14:paraId="68DF2E24" w14:textId="77777777" w:rsidR="00E9661E" w:rsidRPr="00E42A8E" w:rsidRDefault="00000000">
      <w:pPr>
        <w:snapToGrid w:val="0"/>
        <w:spacing w:line="480" w:lineRule="auto"/>
        <w:rPr>
          <w:rFonts w:ascii="宋体" w:hAnsi="宋体" w:cs="宋体" w:hint="eastAsia"/>
          <w:sz w:val="24"/>
          <w:szCs w:val="24"/>
          <w:u w:val="single"/>
        </w:rPr>
      </w:pPr>
      <w:r w:rsidRPr="00E42A8E">
        <w:rPr>
          <w:rFonts w:ascii="宋体" w:hAnsi="宋体" w:cs="宋体" w:hint="eastAsia"/>
          <w:sz w:val="24"/>
          <w:u w:val="single"/>
        </w:rPr>
        <w:t>江苏东和投资集团有限公司</w:t>
      </w:r>
      <w:r w:rsidRPr="00E42A8E">
        <w:rPr>
          <w:rFonts w:ascii="宋体" w:hAnsi="宋体" w:cs="宋体" w:hint="eastAsia"/>
          <w:sz w:val="24"/>
          <w:szCs w:val="24"/>
          <w:u w:val="single"/>
        </w:rPr>
        <w:t xml:space="preserve"> ：</w:t>
      </w:r>
    </w:p>
    <w:p w14:paraId="54F9FB0F" w14:textId="77777777" w:rsidR="00E9661E" w:rsidRPr="00E42A8E" w:rsidRDefault="00000000">
      <w:pPr>
        <w:snapToGrid w:val="0"/>
        <w:spacing w:line="480" w:lineRule="auto"/>
        <w:rPr>
          <w:rFonts w:ascii="宋体" w:hAnsi="宋体" w:cs="宋体" w:hint="eastAsia"/>
          <w:sz w:val="24"/>
          <w:szCs w:val="24"/>
        </w:rPr>
      </w:pPr>
      <w:r w:rsidRPr="00E42A8E">
        <w:rPr>
          <w:rFonts w:ascii="宋体" w:hAnsi="宋体" w:cs="宋体" w:hint="eastAsia"/>
          <w:sz w:val="24"/>
          <w:szCs w:val="24"/>
        </w:rPr>
        <w:t>本授权书声明：</w:t>
      </w:r>
    </w:p>
    <w:p w14:paraId="15216271" w14:textId="77777777" w:rsidR="00E9661E" w:rsidRPr="00E42A8E" w:rsidRDefault="00000000">
      <w:pPr>
        <w:snapToGrid w:val="0"/>
        <w:spacing w:line="480" w:lineRule="auto"/>
        <w:ind w:firstLineChars="200" w:firstLine="480"/>
        <w:rPr>
          <w:rFonts w:ascii="宋体" w:hAnsi="宋体" w:cs="宋体" w:hint="eastAsia"/>
          <w:sz w:val="24"/>
          <w:szCs w:val="24"/>
        </w:rPr>
      </w:pPr>
      <w:r w:rsidRPr="00E42A8E">
        <w:rPr>
          <w:rFonts w:ascii="宋体" w:hAnsi="宋体" w:cs="宋体" w:hint="eastAsia"/>
          <w:sz w:val="24"/>
          <w:szCs w:val="24"/>
        </w:rPr>
        <w:t>我</w:t>
      </w:r>
      <w:r w:rsidRPr="00E42A8E">
        <w:rPr>
          <w:rFonts w:ascii="宋体" w:hAnsi="宋体" w:cs="宋体" w:hint="eastAsia"/>
          <w:sz w:val="24"/>
          <w:szCs w:val="24"/>
          <w:u w:val="single"/>
        </w:rPr>
        <w:t xml:space="preserve">（姓名）       </w:t>
      </w:r>
      <w:r w:rsidRPr="00E42A8E">
        <w:rPr>
          <w:rFonts w:ascii="宋体" w:hAnsi="宋体" w:cs="宋体" w:hint="eastAsia"/>
          <w:sz w:val="24"/>
          <w:szCs w:val="24"/>
        </w:rPr>
        <w:t>，系</w:t>
      </w:r>
      <w:r w:rsidRPr="00E42A8E">
        <w:rPr>
          <w:rFonts w:ascii="宋体" w:hAnsi="宋体" w:cs="宋体" w:hint="eastAsia"/>
          <w:sz w:val="24"/>
          <w:szCs w:val="24"/>
          <w:u w:val="single"/>
        </w:rPr>
        <w:t xml:space="preserve">（投标人全称）     </w:t>
      </w:r>
      <w:r w:rsidRPr="00E42A8E">
        <w:rPr>
          <w:rFonts w:ascii="宋体" w:hAnsi="宋体" w:cs="宋体" w:hint="eastAsia"/>
          <w:sz w:val="24"/>
          <w:szCs w:val="24"/>
        </w:rPr>
        <w:t>的法定代表人，现授权</w:t>
      </w:r>
      <w:r w:rsidRPr="00E42A8E">
        <w:rPr>
          <w:rFonts w:ascii="宋体" w:hAnsi="宋体" w:cs="宋体" w:hint="eastAsia"/>
          <w:sz w:val="24"/>
          <w:szCs w:val="24"/>
          <w:u w:val="single"/>
        </w:rPr>
        <w:t xml:space="preserve">（姓名）    </w:t>
      </w:r>
      <w:r w:rsidRPr="00E42A8E">
        <w:rPr>
          <w:rFonts w:ascii="宋体" w:hAnsi="宋体" w:cs="宋体" w:hint="eastAsia"/>
          <w:sz w:val="24"/>
          <w:szCs w:val="24"/>
        </w:rPr>
        <w:t>为我公司的授权委托人，以我公司的名义参加</w:t>
      </w:r>
      <w:r w:rsidRPr="00E42A8E">
        <w:rPr>
          <w:rFonts w:ascii="宋体" w:hAnsi="宋体" w:cs="宋体" w:hint="eastAsia"/>
          <w:bCs/>
          <w:sz w:val="24"/>
          <w:szCs w:val="24"/>
          <w:u w:val="single"/>
        </w:rPr>
        <w:t>江苏东和投资集团有限公司及所属子公司2024年-2025年资产公众责任险及财产险采购项目</w:t>
      </w:r>
      <w:r w:rsidRPr="00E42A8E">
        <w:rPr>
          <w:rFonts w:ascii="宋体" w:hAnsi="宋体" w:cs="宋体" w:hint="eastAsia"/>
          <w:sz w:val="26"/>
          <w:szCs w:val="26"/>
        </w:rPr>
        <w:t>（采购项目名称)</w:t>
      </w:r>
      <w:r w:rsidRPr="00E42A8E">
        <w:rPr>
          <w:rFonts w:ascii="宋体" w:hAnsi="宋体" w:cs="宋体" w:hint="eastAsia"/>
          <w:sz w:val="24"/>
          <w:szCs w:val="24"/>
        </w:rPr>
        <w:t>的投标，全权代表我公司处理本次项目投标工作的一切事宜。</w:t>
      </w:r>
    </w:p>
    <w:p w14:paraId="3CCA436C" w14:textId="77777777" w:rsidR="00E9661E" w:rsidRPr="00E42A8E" w:rsidRDefault="00000000">
      <w:pPr>
        <w:snapToGrid w:val="0"/>
        <w:spacing w:line="480" w:lineRule="auto"/>
        <w:ind w:firstLineChars="200" w:firstLine="480"/>
        <w:rPr>
          <w:rFonts w:ascii="宋体" w:hAnsi="宋体" w:cs="宋体" w:hint="eastAsia"/>
          <w:sz w:val="24"/>
          <w:szCs w:val="24"/>
        </w:rPr>
      </w:pPr>
      <w:r w:rsidRPr="00E42A8E">
        <w:rPr>
          <w:rFonts w:ascii="宋体" w:hAnsi="宋体" w:cs="宋体" w:hint="eastAsia"/>
          <w:sz w:val="24"/>
          <w:szCs w:val="24"/>
        </w:rPr>
        <w:t>授权委托人在本项目采购过程中所签署的一切文件、承诺和处理与之有关的一切事务，我均予以承认。</w:t>
      </w:r>
    </w:p>
    <w:p w14:paraId="36894CD1" w14:textId="77777777" w:rsidR="00E9661E" w:rsidRPr="00E42A8E" w:rsidRDefault="00000000">
      <w:pPr>
        <w:snapToGrid w:val="0"/>
        <w:spacing w:line="480" w:lineRule="auto"/>
        <w:ind w:firstLineChars="200" w:firstLine="480"/>
        <w:rPr>
          <w:rFonts w:ascii="宋体" w:hAnsi="宋体" w:cs="宋体" w:hint="eastAsia"/>
          <w:sz w:val="24"/>
          <w:szCs w:val="24"/>
        </w:rPr>
      </w:pPr>
      <w:r w:rsidRPr="00E42A8E">
        <w:rPr>
          <w:rFonts w:ascii="宋体" w:hAnsi="宋体" w:cs="宋体" w:hint="eastAsia"/>
          <w:sz w:val="24"/>
          <w:szCs w:val="24"/>
        </w:rPr>
        <w:t>授权委托人无转委权。</w:t>
      </w:r>
    </w:p>
    <w:p w14:paraId="4C54CBCF" w14:textId="77777777" w:rsidR="00E9661E" w:rsidRPr="00E42A8E" w:rsidRDefault="00E9661E">
      <w:pPr>
        <w:spacing w:line="420" w:lineRule="exact"/>
        <w:rPr>
          <w:rFonts w:ascii="宋体" w:hAnsi="宋体" w:cs="宋体" w:hint="eastAsia"/>
          <w:sz w:val="24"/>
          <w:szCs w:val="24"/>
        </w:rPr>
      </w:pPr>
    </w:p>
    <w:p w14:paraId="6C1BB4E4" w14:textId="77777777" w:rsidR="00E9661E" w:rsidRPr="00E42A8E" w:rsidRDefault="00000000">
      <w:pPr>
        <w:spacing w:line="420" w:lineRule="exact"/>
        <w:rPr>
          <w:rFonts w:ascii="宋体" w:hAnsi="宋体" w:cs="宋体" w:hint="eastAsia"/>
          <w:sz w:val="24"/>
          <w:szCs w:val="24"/>
        </w:rPr>
      </w:pPr>
      <w:r w:rsidRPr="00E42A8E">
        <w:rPr>
          <w:rFonts w:ascii="宋体" w:hAnsi="宋体" w:cs="宋体" w:hint="eastAsia"/>
          <w:sz w:val="24"/>
          <w:szCs w:val="24"/>
        </w:rPr>
        <w:t>授权委托人情况：</w:t>
      </w:r>
    </w:p>
    <w:p w14:paraId="7DF76FDB" w14:textId="77777777" w:rsidR="00E9661E" w:rsidRPr="00E42A8E" w:rsidRDefault="00000000">
      <w:pPr>
        <w:spacing w:line="420" w:lineRule="exact"/>
        <w:rPr>
          <w:rFonts w:ascii="宋体" w:hAnsi="宋体" w:cs="宋体" w:hint="eastAsia"/>
          <w:sz w:val="24"/>
          <w:szCs w:val="24"/>
          <w:u w:val="single"/>
        </w:rPr>
      </w:pPr>
      <w:r w:rsidRPr="00E42A8E">
        <w:rPr>
          <w:rFonts w:ascii="宋体" w:hAnsi="宋体" w:cs="宋体" w:hint="eastAsia"/>
          <w:sz w:val="24"/>
          <w:szCs w:val="24"/>
        </w:rPr>
        <w:t>姓名：</w:t>
      </w:r>
      <w:r w:rsidRPr="00E42A8E">
        <w:rPr>
          <w:rFonts w:ascii="宋体" w:hAnsi="宋体" w:cs="宋体" w:hint="eastAsia"/>
          <w:sz w:val="24"/>
          <w:szCs w:val="24"/>
          <w:u w:val="single"/>
        </w:rPr>
        <w:t xml:space="preserve">           </w:t>
      </w:r>
      <w:r w:rsidRPr="00E42A8E">
        <w:rPr>
          <w:rFonts w:ascii="宋体" w:hAnsi="宋体" w:cs="宋体" w:hint="eastAsia"/>
          <w:sz w:val="24"/>
          <w:szCs w:val="24"/>
        </w:rPr>
        <w:t>职务：</w:t>
      </w:r>
      <w:r w:rsidRPr="00E42A8E">
        <w:rPr>
          <w:rFonts w:ascii="宋体" w:hAnsi="宋体" w:cs="宋体" w:hint="eastAsia"/>
          <w:sz w:val="24"/>
          <w:szCs w:val="24"/>
          <w:u w:val="single"/>
        </w:rPr>
        <w:t xml:space="preserve">                 </w:t>
      </w:r>
    </w:p>
    <w:p w14:paraId="188B2D75" w14:textId="77777777" w:rsidR="00E9661E" w:rsidRPr="00E42A8E" w:rsidRDefault="00000000">
      <w:pPr>
        <w:spacing w:line="420" w:lineRule="exact"/>
        <w:rPr>
          <w:rFonts w:ascii="宋体" w:hAnsi="宋体" w:cs="宋体" w:hint="eastAsia"/>
          <w:sz w:val="24"/>
          <w:szCs w:val="24"/>
          <w:u w:val="single"/>
        </w:rPr>
      </w:pPr>
      <w:r w:rsidRPr="00E42A8E">
        <w:rPr>
          <w:rFonts w:ascii="宋体" w:hAnsi="宋体" w:cs="宋体" w:hint="eastAsia"/>
          <w:sz w:val="24"/>
          <w:szCs w:val="24"/>
        </w:rPr>
        <w:t>身份证号码：</w:t>
      </w:r>
      <w:r w:rsidRPr="00E42A8E">
        <w:rPr>
          <w:rFonts w:ascii="宋体" w:hAnsi="宋体" w:cs="宋体" w:hint="eastAsia"/>
          <w:sz w:val="24"/>
          <w:szCs w:val="24"/>
          <w:u w:val="single"/>
        </w:rPr>
        <w:t xml:space="preserve">                      </w:t>
      </w:r>
    </w:p>
    <w:p w14:paraId="2E5B8F96" w14:textId="77777777" w:rsidR="00E9661E" w:rsidRPr="00E42A8E" w:rsidRDefault="00000000">
      <w:pPr>
        <w:spacing w:line="420" w:lineRule="exact"/>
        <w:rPr>
          <w:rFonts w:ascii="宋体" w:hAnsi="宋体" w:cs="宋体" w:hint="eastAsia"/>
          <w:sz w:val="24"/>
          <w:szCs w:val="24"/>
          <w:u w:val="single"/>
        </w:rPr>
      </w:pPr>
      <w:r w:rsidRPr="00E42A8E">
        <w:rPr>
          <w:rFonts w:ascii="宋体" w:hAnsi="宋体" w:cs="宋体" w:hint="eastAsia"/>
          <w:sz w:val="24"/>
          <w:szCs w:val="24"/>
        </w:rPr>
        <w:t>联系电话：</w:t>
      </w:r>
      <w:r w:rsidRPr="00E42A8E">
        <w:rPr>
          <w:rFonts w:ascii="宋体" w:hAnsi="宋体" w:cs="宋体" w:hint="eastAsia"/>
          <w:sz w:val="24"/>
          <w:szCs w:val="24"/>
          <w:u w:val="single"/>
        </w:rPr>
        <w:t xml:space="preserve">               </w:t>
      </w:r>
      <w:r w:rsidRPr="00E42A8E">
        <w:rPr>
          <w:rFonts w:ascii="宋体" w:hAnsi="宋体" w:cs="宋体" w:hint="eastAsia"/>
          <w:sz w:val="24"/>
          <w:szCs w:val="24"/>
        </w:rPr>
        <w:t>传真：</w:t>
      </w:r>
      <w:r w:rsidRPr="00E42A8E">
        <w:rPr>
          <w:rFonts w:ascii="宋体" w:hAnsi="宋体" w:cs="宋体" w:hint="eastAsia"/>
          <w:sz w:val="24"/>
          <w:szCs w:val="24"/>
          <w:u w:val="single"/>
        </w:rPr>
        <w:t xml:space="preserve">                 </w:t>
      </w:r>
    </w:p>
    <w:p w14:paraId="09A03C2C" w14:textId="77777777" w:rsidR="00E9661E" w:rsidRPr="00E42A8E" w:rsidRDefault="00E9661E">
      <w:pPr>
        <w:spacing w:line="420" w:lineRule="exact"/>
        <w:rPr>
          <w:rFonts w:ascii="宋体" w:hAnsi="宋体" w:cs="宋体" w:hint="eastAsia"/>
          <w:sz w:val="24"/>
          <w:szCs w:val="24"/>
        </w:rPr>
      </w:pPr>
    </w:p>
    <w:p w14:paraId="63310CD2" w14:textId="77777777" w:rsidR="00E9661E" w:rsidRPr="00E42A8E" w:rsidRDefault="00000000">
      <w:pPr>
        <w:spacing w:line="420" w:lineRule="exact"/>
        <w:rPr>
          <w:rFonts w:ascii="宋体" w:hAnsi="宋体" w:cs="宋体" w:hint="eastAsia"/>
          <w:sz w:val="24"/>
          <w:szCs w:val="24"/>
          <w:u w:val="single"/>
        </w:rPr>
      </w:pPr>
      <w:r w:rsidRPr="00E42A8E">
        <w:rPr>
          <w:rFonts w:ascii="宋体" w:hAnsi="宋体" w:cs="宋体" w:hint="eastAsia"/>
          <w:sz w:val="24"/>
          <w:szCs w:val="24"/>
        </w:rPr>
        <w:t>投标人（加盖公章）：</w:t>
      </w:r>
      <w:r w:rsidRPr="00E42A8E">
        <w:rPr>
          <w:rFonts w:ascii="宋体" w:hAnsi="宋体" w:cs="宋体" w:hint="eastAsia"/>
          <w:sz w:val="24"/>
          <w:szCs w:val="24"/>
          <w:u w:val="single"/>
        </w:rPr>
        <w:t xml:space="preserve">                       </w:t>
      </w:r>
    </w:p>
    <w:p w14:paraId="6BC5ADE7" w14:textId="77777777" w:rsidR="00E9661E" w:rsidRPr="00E42A8E" w:rsidRDefault="00000000">
      <w:pPr>
        <w:spacing w:line="420" w:lineRule="exact"/>
        <w:rPr>
          <w:rFonts w:ascii="宋体" w:hAnsi="宋体" w:cs="宋体" w:hint="eastAsia"/>
          <w:sz w:val="24"/>
          <w:szCs w:val="24"/>
          <w:u w:val="single"/>
        </w:rPr>
      </w:pPr>
      <w:r w:rsidRPr="00E42A8E">
        <w:rPr>
          <w:rFonts w:ascii="宋体" w:hAnsi="宋体" w:cs="宋体" w:hint="eastAsia"/>
          <w:sz w:val="24"/>
          <w:szCs w:val="24"/>
        </w:rPr>
        <w:t>法定代表人（签字或盖章）：</w:t>
      </w:r>
      <w:r w:rsidRPr="00E42A8E">
        <w:rPr>
          <w:rFonts w:ascii="宋体" w:hAnsi="宋体" w:cs="宋体" w:hint="eastAsia"/>
          <w:sz w:val="24"/>
          <w:szCs w:val="24"/>
          <w:u w:val="single"/>
        </w:rPr>
        <w:t xml:space="preserve">         </w:t>
      </w:r>
    </w:p>
    <w:p w14:paraId="19AD5A0D" w14:textId="77777777" w:rsidR="00E9661E" w:rsidRPr="00E42A8E" w:rsidRDefault="00000000">
      <w:pPr>
        <w:spacing w:line="420" w:lineRule="exact"/>
        <w:ind w:left="4320" w:hangingChars="1800" w:hanging="4320"/>
        <w:rPr>
          <w:rFonts w:ascii="宋体" w:hAnsi="宋体" w:cs="宋体" w:hint="eastAsia"/>
          <w:sz w:val="24"/>
          <w:szCs w:val="24"/>
        </w:rPr>
      </w:pPr>
      <w:r w:rsidRPr="00E42A8E">
        <w:rPr>
          <w:rFonts w:ascii="宋体" w:hAnsi="宋体" w:cs="宋体" w:hint="eastAsia"/>
          <w:sz w:val="24"/>
          <w:szCs w:val="24"/>
        </w:rPr>
        <w:t xml:space="preserve"> 日期：年   月    日</w:t>
      </w:r>
    </w:p>
    <w:p w14:paraId="2A646430" w14:textId="77777777" w:rsidR="00E9661E" w:rsidRPr="00E42A8E" w:rsidRDefault="00E9661E">
      <w:pPr>
        <w:spacing w:line="600" w:lineRule="exact"/>
        <w:ind w:left="5040" w:hangingChars="1800" w:hanging="5040"/>
        <w:rPr>
          <w:rFonts w:ascii="宋体" w:hAnsi="宋体" w:cs="宋体" w:hint="eastAsia"/>
          <w:sz w:val="28"/>
          <w:szCs w:val="28"/>
        </w:rPr>
      </w:pPr>
    </w:p>
    <w:p w14:paraId="68645981" w14:textId="77777777" w:rsidR="00E9661E" w:rsidRPr="00E42A8E" w:rsidRDefault="00E9661E">
      <w:pPr>
        <w:spacing w:line="600" w:lineRule="exact"/>
        <w:rPr>
          <w:rFonts w:ascii="宋体" w:hAnsi="宋体" w:cs="宋体" w:hint="eastAsia"/>
          <w:sz w:val="28"/>
          <w:szCs w:val="28"/>
        </w:rPr>
      </w:pPr>
    </w:p>
    <w:p w14:paraId="6CCAA26C" w14:textId="77777777" w:rsidR="00E9661E" w:rsidRPr="00E42A8E" w:rsidRDefault="00E9661E">
      <w:pPr>
        <w:pStyle w:val="2"/>
        <w:ind w:firstLine="560"/>
        <w:rPr>
          <w:rFonts w:cs="宋体" w:hint="eastAsia"/>
          <w:sz w:val="28"/>
          <w:szCs w:val="28"/>
        </w:rPr>
      </w:pPr>
    </w:p>
    <w:p w14:paraId="34C5ED0A" w14:textId="77777777" w:rsidR="00E9661E" w:rsidRPr="00E42A8E" w:rsidRDefault="00E9661E"/>
    <w:p w14:paraId="28237060" w14:textId="77777777" w:rsidR="00E9661E" w:rsidRPr="00E42A8E" w:rsidRDefault="00000000">
      <w:pPr>
        <w:spacing w:after="100" w:afterAutospacing="1" w:line="480" w:lineRule="auto"/>
        <w:rPr>
          <w:rFonts w:ascii="宋体" w:hAnsi="宋体" w:cs="宋体" w:hint="eastAsia"/>
          <w:b/>
          <w:sz w:val="28"/>
          <w:szCs w:val="28"/>
        </w:rPr>
      </w:pPr>
      <w:r w:rsidRPr="00E42A8E">
        <w:rPr>
          <w:rFonts w:ascii="宋体" w:hAnsi="宋体" w:cs="宋体" w:hint="eastAsia"/>
          <w:b/>
          <w:sz w:val="28"/>
          <w:szCs w:val="28"/>
        </w:rPr>
        <w:lastRenderedPageBreak/>
        <w:t>附件四：</w:t>
      </w:r>
    </w:p>
    <w:p w14:paraId="729AE13F" w14:textId="77777777" w:rsidR="00E9661E" w:rsidRPr="00E42A8E" w:rsidRDefault="00000000">
      <w:pPr>
        <w:spacing w:line="360" w:lineRule="auto"/>
        <w:contextualSpacing/>
        <w:jc w:val="center"/>
        <w:rPr>
          <w:rFonts w:ascii="宋体" w:hAnsi="宋体" w:cs="宋体" w:hint="eastAsia"/>
          <w:b/>
          <w:sz w:val="28"/>
          <w:szCs w:val="28"/>
        </w:rPr>
      </w:pPr>
      <w:r w:rsidRPr="00E42A8E">
        <w:rPr>
          <w:rFonts w:ascii="宋体" w:hAnsi="宋体" w:cs="宋体" w:hint="eastAsia"/>
          <w:b/>
          <w:sz w:val="28"/>
          <w:szCs w:val="28"/>
        </w:rPr>
        <w:t>参加政府采购活动前三年内在经营活动中没有重大违法记录的书面声明</w:t>
      </w:r>
    </w:p>
    <w:p w14:paraId="3AC02DF1" w14:textId="77777777" w:rsidR="00E9661E" w:rsidRPr="00E42A8E" w:rsidRDefault="00E9661E">
      <w:pPr>
        <w:adjustRightInd w:val="0"/>
        <w:snapToGrid w:val="0"/>
        <w:spacing w:beforeLines="50" w:before="145" w:line="360" w:lineRule="auto"/>
        <w:outlineLvl w:val="0"/>
        <w:rPr>
          <w:rFonts w:ascii="宋体" w:hAnsi="宋体" w:cs="宋体" w:hint="eastAsia"/>
          <w:sz w:val="24"/>
        </w:rPr>
      </w:pPr>
    </w:p>
    <w:p w14:paraId="79AF3A5C" w14:textId="77777777" w:rsidR="00E9661E" w:rsidRPr="00E42A8E" w:rsidRDefault="00000000">
      <w:pPr>
        <w:adjustRightInd w:val="0"/>
        <w:snapToGrid w:val="0"/>
        <w:spacing w:line="700" w:lineRule="exact"/>
        <w:ind w:leftChars="-42" w:left="-88"/>
        <w:outlineLvl w:val="0"/>
        <w:rPr>
          <w:rFonts w:ascii="宋体" w:hAnsi="宋体" w:cs="宋体" w:hint="eastAsia"/>
          <w:sz w:val="24"/>
        </w:rPr>
      </w:pPr>
      <w:r w:rsidRPr="00E42A8E">
        <w:rPr>
          <w:rFonts w:ascii="宋体" w:hAnsi="宋体" w:cs="宋体" w:hint="eastAsia"/>
          <w:sz w:val="24"/>
        </w:rPr>
        <w:t>致</w:t>
      </w:r>
      <w:r w:rsidRPr="00E42A8E">
        <w:rPr>
          <w:rFonts w:ascii="宋体" w:hAnsi="宋体" w:cs="宋体" w:hint="eastAsia"/>
          <w:sz w:val="24"/>
          <w:u w:val="single"/>
        </w:rPr>
        <w:t xml:space="preserve"> </w:t>
      </w:r>
      <w:r w:rsidRPr="00E42A8E">
        <w:rPr>
          <w:rFonts w:ascii="宋体" w:hAnsi="宋体" w:cs="宋体" w:hint="eastAsia"/>
          <w:sz w:val="24"/>
          <w:szCs w:val="24"/>
          <w:u w:val="single"/>
        </w:rPr>
        <w:t>江苏东和投资集团有限公司</w:t>
      </w:r>
      <w:r w:rsidRPr="00E42A8E">
        <w:rPr>
          <w:rFonts w:ascii="宋体" w:hAnsi="宋体" w:cs="宋体" w:hint="eastAsia"/>
          <w:sz w:val="24"/>
          <w:u w:val="single"/>
        </w:rPr>
        <w:t xml:space="preserve">  </w:t>
      </w:r>
      <w:r w:rsidRPr="00E42A8E">
        <w:rPr>
          <w:rFonts w:ascii="宋体" w:hAnsi="宋体" w:cs="宋体" w:hint="eastAsia"/>
          <w:sz w:val="24"/>
        </w:rPr>
        <w:t>：</w:t>
      </w:r>
    </w:p>
    <w:p w14:paraId="525EC405" w14:textId="77777777" w:rsidR="00E9661E" w:rsidRPr="00E42A8E" w:rsidRDefault="00000000">
      <w:pPr>
        <w:widowControl/>
        <w:adjustRightInd w:val="0"/>
        <w:snapToGrid w:val="0"/>
        <w:spacing w:line="700" w:lineRule="exact"/>
        <w:ind w:firstLineChars="200" w:firstLine="480"/>
        <w:rPr>
          <w:rFonts w:ascii="宋体" w:hAnsi="宋体" w:cs="宋体" w:hint="eastAsia"/>
          <w:sz w:val="24"/>
        </w:rPr>
      </w:pPr>
      <w:r w:rsidRPr="00E42A8E">
        <w:rPr>
          <w:rFonts w:ascii="宋体" w:hAnsi="宋体" w:cs="宋体" w:hint="eastAsia"/>
          <w:bCs/>
          <w:sz w:val="24"/>
        </w:rPr>
        <w:t>我单位在</w:t>
      </w:r>
      <w:r w:rsidRPr="00E42A8E">
        <w:rPr>
          <w:rFonts w:ascii="宋体" w:hAnsi="宋体" w:cs="宋体" w:hint="eastAsia"/>
          <w:sz w:val="24"/>
        </w:rPr>
        <w:t>参加采购活动前三年内在经营活动中没有政府采购法第二十二条第一款第（五）项所称重大违法记录，包括：</w:t>
      </w:r>
    </w:p>
    <w:p w14:paraId="1892E38A" w14:textId="77777777" w:rsidR="00E9661E" w:rsidRPr="00E42A8E" w:rsidRDefault="00000000">
      <w:pPr>
        <w:widowControl/>
        <w:adjustRightInd w:val="0"/>
        <w:snapToGrid w:val="0"/>
        <w:spacing w:line="700" w:lineRule="exact"/>
        <w:ind w:firstLineChars="200" w:firstLine="480"/>
        <w:rPr>
          <w:rFonts w:ascii="宋体" w:hAnsi="宋体" w:cs="宋体" w:hint="eastAsia"/>
          <w:sz w:val="24"/>
        </w:rPr>
      </w:pPr>
      <w:r w:rsidRPr="00E42A8E">
        <w:rPr>
          <w:rFonts w:ascii="宋体" w:hAnsi="宋体" w:cs="宋体" w:hint="eastAsia"/>
          <w:sz w:val="24"/>
        </w:rPr>
        <w:t>（一）</w:t>
      </w:r>
      <w:r w:rsidRPr="00E42A8E">
        <w:rPr>
          <w:rFonts w:ascii="宋体" w:hAnsi="宋体" w:cs="宋体" w:hint="eastAsia"/>
          <w:bCs/>
          <w:sz w:val="24"/>
        </w:rPr>
        <w:t>我单位</w:t>
      </w:r>
      <w:r w:rsidRPr="00E42A8E">
        <w:rPr>
          <w:rFonts w:ascii="宋体" w:hAnsi="宋体" w:cs="宋体" w:hint="eastAsia"/>
          <w:sz w:val="24"/>
        </w:rPr>
        <w:t>或者其法定代表人、董事、监事、高级管理人员因经营活动中的违法行为受到行政处罚，但警告和数额较小的罚款除外；</w:t>
      </w:r>
    </w:p>
    <w:p w14:paraId="562FD1F0" w14:textId="77777777" w:rsidR="00E9661E" w:rsidRPr="00E42A8E" w:rsidRDefault="00000000">
      <w:pPr>
        <w:widowControl/>
        <w:adjustRightInd w:val="0"/>
        <w:snapToGrid w:val="0"/>
        <w:spacing w:line="700" w:lineRule="exact"/>
        <w:ind w:firstLineChars="200" w:firstLine="480"/>
        <w:rPr>
          <w:rFonts w:ascii="宋体" w:hAnsi="宋体" w:cs="宋体" w:hint="eastAsia"/>
          <w:sz w:val="24"/>
        </w:rPr>
      </w:pPr>
      <w:r w:rsidRPr="00E42A8E">
        <w:rPr>
          <w:rFonts w:ascii="宋体" w:hAnsi="宋体" w:cs="宋体" w:hint="eastAsia"/>
          <w:sz w:val="24"/>
        </w:rPr>
        <w:t>（二）</w:t>
      </w:r>
      <w:r w:rsidRPr="00E42A8E">
        <w:rPr>
          <w:rFonts w:ascii="宋体" w:hAnsi="宋体" w:cs="宋体" w:hint="eastAsia"/>
          <w:bCs/>
          <w:sz w:val="24"/>
        </w:rPr>
        <w:t>我单位</w:t>
      </w:r>
      <w:r w:rsidRPr="00E42A8E">
        <w:rPr>
          <w:rFonts w:ascii="宋体" w:hAnsi="宋体" w:cs="宋体" w:hint="eastAsia"/>
          <w:sz w:val="24"/>
        </w:rPr>
        <w:t>或者其法定代表人、董事、监事、高级管理人员因经营活动中的违法行为受到刑事处罚。</w:t>
      </w:r>
    </w:p>
    <w:p w14:paraId="0395D5DC" w14:textId="77777777" w:rsidR="00E9661E" w:rsidRPr="00E42A8E" w:rsidRDefault="00000000">
      <w:pPr>
        <w:widowControl/>
        <w:adjustRightInd w:val="0"/>
        <w:snapToGrid w:val="0"/>
        <w:spacing w:line="700" w:lineRule="exact"/>
        <w:ind w:firstLineChars="282" w:firstLine="677"/>
        <w:rPr>
          <w:rFonts w:ascii="宋体" w:hAnsi="宋体" w:cs="宋体" w:hint="eastAsia"/>
          <w:sz w:val="24"/>
        </w:rPr>
      </w:pPr>
      <w:r w:rsidRPr="00E42A8E">
        <w:rPr>
          <w:rFonts w:ascii="宋体" w:hAnsi="宋体" w:cs="宋体" w:hint="eastAsia"/>
          <w:sz w:val="24"/>
        </w:rPr>
        <w:t>特此声明！</w:t>
      </w:r>
    </w:p>
    <w:p w14:paraId="2639FB17" w14:textId="77777777" w:rsidR="00E9661E" w:rsidRPr="00E42A8E" w:rsidRDefault="00E9661E">
      <w:pPr>
        <w:adjustRightInd w:val="0"/>
        <w:snapToGrid w:val="0"/>
        <w:spacing w:line="700" w:lineRule="exact"/>
        <w:rPr>
          <w:rFonts w:ascii="宋体" w:hAnsi="宋体" w:cs="宋体" w:hint="eastAsia"/>
          <w:sz w:val="24"/>
        </w:rPr>
      </w:pPr>
    </w:p>
    <w:p w14:paraId="1962749A" w14:textId="77777777" w:rsidR="00E9661E" w:rsidRPr="00E42A8E" w:rsidRDefault="00000000">
      <w:pPr>
        <w:adjustRightInd w:val="0"/>
        <w:snapToGrid w:val="0"/>
        <w:spacing w:line="700" w:lineRule="exact"/>
        <w:rPr>
          <w:rFonts w:ascii="宋体" w:hAnsi="宋体" w:cs="宋体" w:hint="eastAsia"/>
          <w:sz w:val="24"/>
          <w:u w:val="single"/>
        </w:rPr>
      </w:pPr>
      <w:r w:rsidRPr="00E42A8E">
        <w:rPr>
          <w:rFonts w:ascii="宋体" w:hAnsi="宋体" w:cs="宋体" w:hint="eastAsia"/>
          <w:sz w:val="24"/>
        </w:rPr>
        <w:t>投标人全称（盖单位公章）：</w:t>
      </w:r>
      <w:r w:rsidRPr="00E42A8E">
        <w:rPr>
          <w:rFonts w:ascii="宋体" w:hAnsi="宋体" w:cs="宋体" w:hint="eastAsia"/>
          <w:sz w:val="24"/>
          <w:u w:val="single"/>
        </w:rPr>
        <w:t xml:space="preserve">                       </w:t>
      </w:r>
    </w:p>
    <w:p w14:paraId="71200A37" w14:textId="77777777" w:rsidR="00E9661E" w:rsidRPr="00E42A8E" w:rsidRDefault="00000000">
      <w:pPr>
        <w:adjustRightInd w:val="0"/>
        <w:snapToGrid w:val="0"/>
        <w:spacing w:line="700" w:lineRule="exact"/>
        <w:rPr>
          <w:rFonts w:ascii="宋体" w:hAnsi="宋体" w:cs="宋体" w:hint="eastAsia"/>
          <w:sz w:val="24"/>
        </w:rPr>
      </w:pPr>
      <w:r w:rsidRPr="00E42A8E">
        <w:rPr>
          <w:rFonts w:ascii="宋体" w:hAnsi="宋体" w:cs="宋体" w:hint="eastAsia"/>
          <w:sz w:val="24"/>
        </w:rPr>
        <w:t>法定代表人（签字或盖章）：</w:t>
      </w:r>
      <w:r w:rsidRPr="00E42A8E">
        <w:rPr>
          <w:rFonts w:ascii="宋体" w:hAnsi="宋体" w:cs="宋体" w:hint="eastAsia"/>
          <w:sz w:val="24"/>
          <w:u w:val="single"/>
        </w:rPr>
        <w:t xml:space="preserve">                       </w:t>
      </w:r>
    </w:p>
    <w:p w14:paraId="7534CAC0" w14:textId="77777777" w:rsidR="00E9661E" w:rsidRPr="00E42A8E" w:rsidRDefault="00000000">
      <w:pPr>
        <w:pStyle w:val="aa"/>
        <w:spacing w:line="700" w:lineRule="exact"/>
        <w:ind w:firstLine="720"/>
        <w:jc w:val="center"/>
        <w:rPr>
          <w:rFonts w:hAnsi="宋体" w:cs="宋体" w:hint="eastAsia"/>
          <w:sz w:val="24"/>
          <w:szCs w:val="24"/>
        </w:rPr>
      </w:pPr>
      <w:r w:rsidRPr="00E42A8E">
        <w:rPr>
          <w:rFonts w:hAnsi="宋体" w:cs="宋体" w:hint="eastAsia"/>
          <w:sz w:val="24"/>
          <w:szCs w:val="24"/>
        </w:rPr>
        <w:t xml:space="preserve">                         </w:t>
      </w:r>
    </w:p>
    <w:p w14:paraId="055321D0" w14:textId="77777777" w:rsidR="00E9661E" w:rsidRPr="00E42A8E" w:rsidRDefault="00E9661E">
      <w:pPr>
        <w:pStyle w:val="aa"/>
        <w:spacing w:line="700" w:lineRule="exact"/>
        <w:ind w:firstLine="720"/>
        <w:jc w:val="center"/>
        <w:rPr>
          <w:rFonts w:hAnsi="宋体" w:cs="宋体" w:hint="eastAsia"/>
          <w:sz w:val="24"/>
          <w:szCs w:val="24"/>
        </w:rPr>
      </w:pPr>
    </w:p>
    <w:p w14:paraId="6144D7FE" w14:textId="77777777" w:rsidR="00E9661E" w:rsidRPr="00E42A8E" w:rsidRDefault="00000000">
      <w:pPr>
        <w:spacing w:beforeLines="50" w:before="145" w:line="360" w:lineRule="auto"/>
        <w:rPr>
          <w:rFonts w:ascii="宋体" w:hAnsi="宋体" w:cs="宋体" w:hint="eastAsia"/>
          <w:sz w:val="24"/>
          <w:szCs w:val="24"/>
        </w:rPr>
      </w:pPr>
      <w:r w:rsidRPr="00E42A8E">
        <w:rPr>
          <w:rFonts w:ascii="宋体" w:hAnsi="宋体" w:cs="宋体" w:hint="eastAsia"/>
          <w:sz w:val="24"/>
          <w:szCs w:val="24"/>
        </w:rPr>
        <w:t xml:space="preserve">                        日期：</w:t>
      </w:r>
      <w:r w:rsidRPr="00E42A8E">
        <w:rPr>
          <w:rFonts w:ascii="宋体" w:hAnsi="宋体" w:cs="宋体" w:hint="eastAsia"/>
          <w:sz w:val="24"/>
          <w:szCs w:val="24"/>
          <w:u w:val="single"/>
        </w:rPr>
        <w:t xml:space="preserve">       </w:t>
      </w:r>
      <w:r w:rsidRPr="00E42A8E">
        <w:rPr>
          <w:rFonts w:ascii="宋体" w:hAnsi="宋体" w:cs="宋体" w:hint="eastAsia"/>
          <w:sz w:val="24"/>
          <w:szCs w:val="24"/>
        </w:rPr>
        <w:t xml:space="preserve"> 年</w:t>
      </w:r>
      <w:r w:rsidRPr="00E42A8E">
        <w:rPr>
          <w:rFonts w:ascii="宋体" w:hAnsi="宋体" w:cs="宋体" w:hint="eastAsia"/>
          <w:sz w:val="24"/>
          <w:szCs w:val="24"/>
          <w:u w:val="single"/>
        </w:rPr>
        <w:t xml:space="preserve">    </w:t>
      </w:r>
      <w:r w:rsidRPr="00E42A8E">
        <w:rPr>
          <w:rFonts w:ascii="宋体" w:hAnsi="宋体" w:cs="宋体" w:hint="eastAsia"/>
          <w:sz w:val="24"/>
          <w:szCs w:val="24"/>
        </w:rPr>
        <w:t>月</w:t>
      </w:r>
      <w:r w:rsidRPr="00E42A8E">
        <w:rPr>
          <w:rFonts w:ascii="宋体" w:hAnsi="宋体" w:cs="宋体" w:hint="eastAsia"/>
          <w:sz w:val="24"/>
          <w:szCs w:val="24"/>
          <w:u w:val="single"/>
        </w:rPr>
        <w:t xml:space="preserve">     </w:t>
      </w:r>
      <w:r w:rsidRPr="00E42A8E">
        <w:rPr>
          <w:rFonts w:ascii="宋体" w:hAnsi="宋体" w:cs="宋体" w:hint="eastAsia"/>
          <w:sz w:val="24"/>
          <w:szCs w:val="24"/>
        </w:rPr>
        <w:t>日</w:t>
      </w:r>
    </w:p>
    <w:p w14:paraId="291F044A" w14:textId="77777777" w:rsidR="00E9661E" w:rsidRPr="00E42A8E" w:rsidRDefault="00E9661E">
      <w:pPr>
        <w:pStyle w:val="af2"/>
        <w:spacing w:line="225" w:lineRule="atLeast"/>
        <w:jc w:val="both"/>
        <w:rPr>
          <w:rFonts w:ascii="宋体" w:hAnsi="宋体" w:cs="宋体" w:hint="eastAsia"/>
          <w:b/>
          <w:bCs/>
          <w:sz w:val="30"/>
          <w:szCs w:val="30"/>
        </w:rPr>
      </w:pPr>
    </w:p>
    <w:p w14:paraId="25F45CA2" w14:textId="77777777" w:rsidR="00E9661E" w:rsidRPr="00E42A8E" w:rsidRDefault="00E9661E">
      <w:pPr>
        <w:pStyle w:val="af2"/>
        <w:spacing w:line="225" w:lineRule="atLeast"/>
        <w:jc w:val="both"/>
        <w:rPr>
          <w:rFonts w:ascii="宋体" w:hAnsi="宋体" w:cs="宋体" w:hint="eastAsia"/>
          <w:b/>
          <w:bCs/>
          <w:sz w:val="30"/>
          <w:szCs w:val="30"/>
        </w:rPr>
      </w:pPr>
    </w:p>
    <w:p w14:paraId="2A926CD9" w14:textId="77777777" w:rsidR="00E9661E" w:rsidRPr="00E42A8E" w:rsidRDefault="00E9661E">
      <w:pPr>
        <w:pStyle w:val="af2"/>
        <w:spacing w:line="225" w:lineRule="atLeast"/>
        <w:jc w:val="both"/>
        <w:rPr>
          <w:rFonts w:ascii="宋体" w:hAnsi="宋体" w:cs="宋体" w:hint="eastAsia"/>
          <w:b/>
          <w:bCs/>
          <w:sz w:val="30"/>
          <w:szCs w:val="30"/>
        </w:rPr>
      </w:pPr>
    </w:p>
    <w:p w14:paraId="4E668AF0" w14:textId="77777777" w:rsidR="00E9661E" w:rsidRPr="00E42A8E" w:rsidRDefault="00000000">
      <w:pPr>
        <w:pStyle w:val="af2"/>
        <w:spacing w:line="225" w:lineRule="atLeast"/>
        <w:jc w:val="both"/>
        <w:rPr>
          <w:rFonts w:ascii="宋体" w:hAnsi="宋体" w:cs="宋体" w:hint="eastAsia"/>
          <w:b/>
          <w:bCs/>
          <w:sz w:val="30"/>
          <w:szCs w:val="30"/>
        </w:rPr>
      </w:pPr>
      <w:r w:rsidRPr="00E42A8E">
        <w:rPr>
          <w:rFonts w:ascii="宋体" w:hAnsi="宋体" w:cs="宋体" w:hint="eastAsia"/>
          <w:b/>
          <w:bCs/>
          <w:sz w:val="30"/>
          <w:szCs w:val="30"/>
        </w:rPr>
        <w:lastRenderedPageBreak/>
        <w:t>附件五：</w:t>
      </w:r>
    </w:p>
    <w:p w14:paraId="4EECE550" w14:textId="77777777" w:rsidR="00E9661E" w:rsidRPr="00E42A8E" w:rsidRDefault="00000000">
      <w:pPr>
        <w:pStyle w:val="20"/>
        <w:tabs>
          <w:tab w:val="left" w:pos="360"/>
        </w:tabs>
        <w:ind w:firstLineChars="900" w:firstLine="3253"/>
        <w:rPr>
          <w:rFonts w:ascii="宋体" w:eastAsia="宋体" w:hAnsi="宋体" w:cs="宋体" w:hint="eastAsia"/>
          <w:sz w:val="30"/>
          <w:szCs w:val="30"/>
          <w:lang w:val="en-GB"/>
        </w:rPr>
      </w:pPr>
      <w:r w:rsidRPr="00E42A8E">
        <w:rPr>
          <w:rFonts w:ascii="宋体" w:eastAsia="宋体" w:hAnsi="宋体" w:cs="宋体" w:hint="eastAsia"/>
          <w:sz w:val="36"/>
          <w:szCs w:val="36"/>
          <w:lang w:val="en-GB"/>
        </w:rPr>
        <w:t>投标承诺函</w:t>
      </w:r>
    </w:p>
    <w:p w14:paraId="71261CE1" w14:textId="77777777" w:rsidR="00E9661E" w:rsidRPr="00E42A8E" w:rsidRDefault="00000000">
      <w:pPr>
        <w:jc w:val="left"/>
        <w:rPr>
          <w:rFonts w:ascii="宋体" w:hAnsi="宋体" w:cs="宋体" w:hint="eastAsia"/>
          <w:sz w:val="24"/>
          <w:szCs w:val="24"/>
        </w:rPr>
      </w:pPr>
      <w:r w:rsidRPr="00E42A8E">
        <w:rPr>
          <w:rFonts w:ascii="宋体" w:hAnsi="宋体" w:cs="宋体" w:hint="eastAsia"/>
          <w:sz w:val="24"/>
          <w:szCs w:val="24"/>
          <w:u w:val="single"/>
        </w:rPr>
        <w:t xml:space="preserve">江苏东和投资集团有限公司 </w:t>
      </w:r>
      <w:r w:rsidRPr="00E42A8E">
        <w:rPr>
          <w:rFonts w:ascii="宋体" w:hAnsi="宋体" w:cs="宋体" w:hint="eastAsia"/>
          <w:sz w:val="24"/>
          <w:szCs w:val="24"/>
        </w:rPr>
        <w:t>：</w:t>
      </w:r>
    </w:p>
    <w:p w14:paraId="5E2ED661" w14:textId="77777777" w:rsidR="00E9661E" w:rsidRPr="00E42A8E" w:rsidRDefault="00000000">
      <w:pPr>
        <w:spacing w:line="520" w:lineRule="exact"/>
        <w:ind w:firstLineChars="200" w:firstLine="480"/>
        <w:rPr>
          <w:rFonts w:ascii="宋体" w:hAnsi="宋体" w:cs="宋体" w:hint="eastAsia"/>
          <w:sz w:val="24"/>
          <w:szCs w:val="24"/>
        </w:rPr>
      </w:pPr>
      <w:r w:rsidRPr="00E42A8E">
        <w:rPr>
          <w:rFonts w:ascii="宋体" w:hAnsi="宋体" w:cs="宋体" w:hint="eastAsia"/>
          <w:sz w:val="24"/>
          <w:szCs w:val="24"/>
        </w:rPr>
        <w:t>依据贵单位</w:t>
      </w:r>
      <w:r w:rsidRPr="00E42A8E">
        <w:rPr>
          <w:rFonts w:ascii="宋体" w:hAnsi="宋体" w:cs="宋体" w:hint="eastAsia"/>
          <w:sz w:val="24"/>
          <w:szCs w:val="24"/>
          <w:u w:val="single"/>
        </w:rPr>
        <w:t xml:space="preserve"> </w:t>
      </w:r>
      <w:r w:rsidRPr="00E42A8E">
        <w:rPr>
          <w:rFonts w:ascii="宋体" w:hAnsi="宋体" w:cs="宋体" w:hint="eastAsia"/>
          <w:bCs/>
          <w:sz w:val="24"/>
          <w:szCs w:val="24"/>
          <w:u w:val="single"/>
        </w:rPr>
        <w:t>江苏东和投资集团有限公司及所属子公司2024年-2025年资产公众责任险及财产险采购项目</w:t>
      </w:r>
      <w:r w:rsidRPr="00E42A8E">
        <w:rPr>
          <w:rFonts w:ascii="宋体" w:hAnsi="宋体" w:cs="宋体" w:hint="eastAsia"/>
          <w:sz w:val="24"/>
          <w:szCs w:val="24"/>
        </w:rPr>
        <w:t xml:space="preserve"> （采购项目名称)采购文件，我方授权</w:t>
      </w:r>
      <w:r w:rsidRPr="00E42A8E">
        <w:rPr>
          <w:rFonts w:ascii="宋体" w:hAnsi="宋体" w:cs="宋体" w:hint="eastAsia"/>
          <w:sz w:val="24"/>
          <w:szCs w:val="24"/>
          <w:u w:val="single"/>
        </w:rPr>
        <w:t xml:space="preserve">         </w:t>
      </w:r>
      <w:r w:rsidRPr="00E42A8E">
        <w:rPr>
          <w:rFonts w:ascii="宋体" w:hAnsi="宋体" w:cs="宋体" w:hint="eastAsia"/>
          <w:sz w:val="24"/>
          <w:szCs w:val="24"/>
        </w:rPr>
        <w:t>（姓名）</w:t>
      </w:r>
      <w:r w:rsidRPr="00E42A8E">
        <w:rPr>
          <w:rFonts w:ascii="宋体" w:hAnsi="宋体" w:cs="宋体" w:hint="eastAsia"/>
          <w:sz w:val="24"/>
          <w:szCs w:val="24"/>
          <w:u w:val="single"/>
        </w:rPr>
        <w:t xml:space="preserve">         </w:t>
      </w:r>
      <w:r w:rsidRPr="00E42A8E">
        <w:rPr>
          <w:rFonts w:ascii="宋体" w:hAnsi="宋体" w:cs="宋体" w:hint="eastAsia"/>
          <w:sz w:val="24"/>
          <w:szCs w:val="24"/>
        </w:rPr>
        <w:t>（职务）为全权代表参加该项目的投标，全权处理本次采购的有关事宜。同时，我公司声明如下：</w:t>
      </w:r>
    </w:p>
    <w:p w14:paraId="45E31DC8" w14:textId="77777777" w:rsidR="00E9661E" w:rsidRPr="00E42A8E" w:rsidRDefault="00000000">
      <w:pPr>
        <w:spacing w:line="520" w:lineRule="exact"/>
        <w:ind w:firstLineChars="200" w:firstLine="480"/>
        <w:rPr>
          <w:rFonts w:ascii="宋体" w:hAnsi="宋体" w:cs="宋体" w:hint="eastAsia"/>
          <w:sz w:val="24"/>
          <w:szCs w:val="24"/>
        </w:rPr>
      </w:pPr>
      <w:r w:rsidRPr="00E42A8E">
        <w:rPr>
          <w:rFonts w:ascii="宋体" w:hAnsi="宋体" w:cs="宋体" w:hint="eastAsia"/>
          <w:sz w:val="24"/>
          <w:szCs w:val="24"/>
        </w:rPr>
        <w:t>1、我方符合采购方提出的资格要求，同意并接受采购文件的各项要求，遵守采购文件中的各项规定，按采购文件的要求提供报价。</w:t>
      </w:r>
    </w:p>
    <w:p w14:paraId="34FA53A1" w14:textId="77777777" w:rsidR="00E9661E" w:rsidRPr="00E42A8E" w:rsidRDefault="00000000">
      <w:pPr>
        <w:spacing w:line="520" w:lineRule="exact"/>
        <w:ind w:firstLineChars="200" w:firstLine="480"/>
        <w:rPr>
          <w:rFonts w:ascii="宋体" w:hAnsi="宋体" w:cs="宋体" w:hint="eastAsia"/>
          <w:sz w:val="24"/>
          <w:szCs w:val="24"/>
        </w:rPr>
      </w:pPr>
      <w:r w:rsidRPr="00E42A8E">
        <w:rPr>
          <w:rFonts w:ascii="宋体" w:hAnsi="宋体" w:cs="宋体" w:hint="eastAsia"/>
          <w:sz w:val="24"/>
          <w:szCs w:val="24"/>
        </w:rPr>
        <w:t>2、我公司已经详细阅读了全部采购文件及其附件，我方已完全清晰理解采购文件的要求，不存在任何含糊不清和误解之处，同意放弃对这些文件所提出的异议和质疑的权利。</w:t>
      </w:r>
    </w:p>
    <w:p w14:paraId="02671664" w14:textId="77777777" w:rsidR="00E9661E" w:rsidRPr="00E42A8E" w:rsidRDefault="00000000">
      <w:pPr>
        <w:spacing w:line="520" w:lineRule="exact"/>
        <w:ind w:firstLineChars="200" w:firstLine="480"/>
        <w:rPr>
          <w:rFonts w:ascii="宋体" w:hAnsi="宋体" w:cs="宋体" w:hint="eastAsia"/>
          <w:sz w:val="24"/>
          <w:szCs w:val="24"/>
        </w:rPr>
      </w:pPr>
      <w:r w:rsidRPr="00E42A8E">
        <w:rPr>
          <w:rFonts w:ascii="宋体" w:hAnsi="宋体" w:cs="宋体" w:hint="eastAsia"/>
          <w:sz w:val="24"/>
          <w:szCs w:val="24"/>
        </w:rPr>
        <w:t>3、我公司承诺在本次投标中提供的一切文件，无论是原件还是复印件均真实有效，绝无任何虚假、伪造和夸大的成份。否则，愿承担相应的后果和法律责任。</w:t>
      </w:r>
    </w:p>
    <w:p w14:paraId="47D2B812" w14:textId="77777777" w:rsidR="00E9661E" w:rsidRPr="00E42A8E" w:rsidRDefault="00000000">
      <w:pPr>
        <w:spacing w:line="520" w:lineRule="exact"/>
        <w:ind w:firstLineChars="200" w:firstLine="480"/>
        <w:rPr>
          <w:rFonts w:ascii="宋体" w:hAnsi="宋体" w:cs="宋体" w:hint="eastAsia"/>
          <w:sz w:val="24"/>
          <w:szCs w:val="24"/>
        </w:rPr>
      </w:pPr>
      <w:r w:rsidRPr="00E42A8E">
        <w:rPr>
          <w:rFonts w:ascii="宋体" w:hAnsi="宋体" w:cs="宋体" w:hint="eastAsia"/>
          <w:sz w:val="24"/>
          <w:szCs w:val="24"/>
        </w:rPr>
        <w:t>4、投标文件有效期为开标之日起60日。</w:t>
      </w:r>
    </w:p>
    <w:p w14:paraId="79EC57CA" w14:textId="77777777" w:rsidR="00E9661E" w:rsidRPr="00E42A8E" w:rsidRDefault="00000000">
      <w:pPr>
        <w:spacing w:line="520" w:lineRule="exact"/>
        <w:ind w:firstLineChars="200" w:firstLine="480"/>
        <w:rPr>
          <w:rFonts w:ascii="宋体" w:hAnsi="宋体" w:cs="宋体" w:hint="eastAsia"/>
          <w:sz w:val="24"/>
          <w:szCs w:val="24"/>
        </w:rPr>
      </w:pPr>
      <w:r w:rsidRPr="00E42A8E">
        <w:rPr>
          <w:rFonts w:ascii="宋体" w:hAnsi="宋体" w:cs="宋体" w:hint="eastAsia"/>
          <w:sz w:val="24"/>
          <w:szCs w:val="24"/>
        </w:rPr>
        <w:t>5、一旦我方中标,我方将根据采购文件的规定，严格履行合同的责任和义务，提供24小时应急服务。</w:t>
      </w:r>
    </w:p>
    <w:p w14:paraId="7AF0DBA3" w14:textId="77777777" w:rsidR="00E9661E" w:rsidRPr="00E42A8E" w:rsidRDefault="00000000">
      <w:pPr>
        <w:pStyle w:val="2"/>
        <w:ind w:firstLine="480"/>
        <w:rPr>
          <w:rFonts w:hint="eastAsia"/>
        </w:rPr>
      </w:pPr>
      <w:r w:rsidRPr="00E42A8E">
        <w:rPr>
          <w:rFonts w:cs="宋体" w:hint="eastAsia"/>
          <w:sz w:val="24"/>
          <w:szCs w:val="24"/>
        </w:rPr>
        <w:t>6、如后期签订的保险合同与本采购文件中保险方案个别条款有冲突或存在异议的，以有利于采购人或优于采购文件中的条款的解释为准。</w:t>
      </w:r>
    </w:p>
    <w:p w14:paraId="0526F4C7" w14:textId="77777777" w:rsidR="00E9661E" w:rsidRPr="00E42A8E" w:rsidRDefault="00000000">
      <w:pPr>
        <w:spacing w:line="560" w:lineRule="exact"/>
        <w:jc w:val="left"/>
        <w:rPr>
          <w:rFonts w:ascii="宋体" w:hAnsi="宋体" w:cs="宋体" w:hint="eastAsia"/>
          <w:sz w:val="24"/>
          <w:szCs w:val="24"/>
          <w:u w:val="single"/>
        </w:rPr>
      </w:pPr>
      <w:r w:rsidRPr="00E42A8E">
        <w:rPr>
          <w:rFonts w:ascii="宋体" w:hAnsi="宋体" w:cs="宋体" w:hint="eastAsia"/>
          <w:sz w:val="24"/>
          <w:szCs w:val="24"/>
        </w:rPr>
        <w:t>投标人：</w:t>
      </w:r>
      <w:r w:rsidRPr="00E42A8E">
        <w:rPr>
          <w:rFonts w:ascii="宋体" w:hAnsi="宋体" w:cs="宋体" w:hint="eastAsia"/>
          <w:sz w:val="24"/>
          <w:szCs w:val="24"/>
          <w:u w:val="single"/>
        </w:rPr>
        <w:t xml:space="preserve">　　　　  　（盖章）                   </w:t>
      </w:r>
    </w:p>
    <w:p w14:paraId="428933CF" w14:textId="77777777" w:rsidR="00E9661E" w:rsidRPr="00E42A8E" w:rsidRDefault="00000000">
      <w:pPr>
        <w:spacing w:line="560" w:lineRule="exact"/>
        <w:jc w:val="left"/>
        <w:rPr>
          <w:rFonts w:ascii="宋体" w:hAnsi="宋体" w:cs="宋体" w:hint="eastAsia"/>
          <w:sz w:val="24"/>
          <w:szCs w:val="24"/>
        </w:rPr>
      </w:pPr>
      <w:r w:rsidRPr="00E42A8E">
        <w:rPr>
          <w:rFonts w:ascii="宋体" w:hAnsi="宋体" w:cs="宋体" w:hint="eastAsia"/>
          <w:sz w:val="24"/>
          <w:szCs w:val="24"/>
        </w:rPr>
        <w:t>单位地址：</w:t>
      </w:r>
      <w:r w:rsidRPr="00E42A8E">
        <w:rPr>
          <w:rFonts w:ascii="宋体" w:hAnsi="宋体" w:cs="宋体" w:hint="eastAsia"/>
          <w:sz w:val="24"/>
          <w:szCs w:val="24"/>
          <w:u w:val="single"/>
        </w:rPr>
        <w:t xml:space="preserve">                                      </w:t>
      </w:r>
      <w:r w:rsidRPr="00E42A8E">
        <w:rPr>
          <w:rFonts w:ascii="宋体" w:hAnsi="宋体" w:cs="宋体" w:hint="eastAsia"/>
          <w:sz w:val="24"/>
          <w:szCs w:val="24"/>
        </w:rPr>
        <w:t xml:space="preserve">　　　　　　　　　　</w:t>
      </w:r>
    </w:p>
    <w:p w14:paraId="24956AE9" w14:textId="77777777" w:rsidR="00E9661E" w:rsidRPr="00E42A8E" w:rsidRDefault="00000000">
      <w:pPr>
        <w:spacing w:line="560" w:lineRule="exact"/>
        <w:jc w:val="left"/>
        <w:rPr>
          <w:rFonts w:ascii="宋体" w:hAnsi="宋体" w:cs="宋体" w:hint="eastAsia"/>
          <w:sz w:val="24"/>
          <w:szCs w:val="24"/>
          <w:u w:val="single"/>
        </w:rPr>
      </w:pPr>
      <w:r w:rsidRPr="00E42A8E">
        <w:rPr>
          <w:rFonts w:ascii="宋体" w:hAnsi="宋体" w:cs="宋体" w:hint="eastAsia"/>
          <w:sz w:val="24"/>
          <w:szCs w:val="24"/>
        </w:rPr>
        <w:t>法定代表人：</w:t>
      </w:r>
      <w:r w:rsidRPr="00E42A8E">
        <w:rPr>
          <w:rFonts w:ascii="宋体" w:hAnsi="宋体" w:cs="宋体" w:hint="eastAsia"/>
          <w:sz w:val="24"/>
          <w:szCs w:val="24"/>
          <w:u w:val="single"/>
        </w:rPr>
        <w:t xml:space="preserve">　　      （签字或盖章）            </w:t>
      </w:r>
    </w:p>
    <w:p w14:paraId="133336E7" w14:textId="77777777" w:rsidR="00E9661E" w:rsidRPr="00E42A8E" w:rsidRDefault="00000000">
      <w:pPr>
        <w:spacing w:line="560" w:lineRule="exact"/>
        <w:ind w:left="1440" w:hangingChars="600" w:hanging="1440"/>
        <w:rPr>
          <w:rFonts w:ascii="宋体" w:hAnsi="宋体" w:cs="宋体" w:hint="eastAsia"/>
          <w:sz w:val="28"/>
          <w:szCs w:val="28"/>
        </w:rPr>
      </w:pPr>
      <w:r w:rsidRPr="00E42A8E">
        <w:rPr>
          <w:rFonts w:ascii="宋体" w:hAnsi="宋体" w:cs="宋体" w:hint="eastAsia"/>
          <w:sz w:val="24"/>
          <w:szCs w:val="24"/>
        </w:rPr>
        <w:t xml:space="preserve"> 日期：　　 　年　　  月　   日</w:t>
      </w:r>
    </w:p>
    <w:p w14:paraId="2ECDEF9F" w14:textId="77777777" w:rsidR="00E9661E" w:rsidRPr="00E42A8E" w:rsidRDefault="00E9661E">
      <w:pPr>
        <w:spacing w:line="440" w:lineRule="atLeast"/>
        <w:jc w:val="center"/>
        <w:rPr>
          <w:rFonts w:ascii="宋体" w:hAnsi="宋体" w:cs="宋体" w:hint="eastAsia"/>
          <w:b/>
          <w:bCs/>
          <w:snapToGrid w:val="0"/>
          <w:kern w:val="0"/>
          <w:sz w:val="36"/>
          <w:szCs w:val="36"/>
        </w:rPr>
      </w:pPr>
    </w:p>
    <w:p w14:paraId="2D6E66FA" w14:textId="77777777" w:rsidR="00E9661E" w:rsidRPr="00E42A8E" w:rsidRDefault="00000000">
      <w:pPr>
        <w:spacing w:line="440" w:lineRule="atLeast"/>
        <w:jc w:val="center"/>
        <w:rPr>
          <w:rFonts w:ascii="宋体" w:hAnsi="宋体" w:cs="宋体" w:hint="eastAsia"/>
          <w:b/>
          <w:bCs/>
          <w:snapToGrid w:val="0"/>
          <w:kern w:val="0"/>
          <w:sz w:val="36"/>
          <w:szCs w:val="36"/>
        </w:rPr>
      </w:pPr>
      <w:r w:rsidRPr="00E42A8E">
        <w:rPr>
          <w:rFonts w:ascii="宋体" w:hAnsi="宋体" w:cs="宋体" w:hint="eastAsia"/>
          <w:b/>
          <w:bCs/>
          <w:snapToGrid w:val="0"/>
          <w:kern w:val="0"/>
          <w:sz w:val="36"/>
          <w:szCs w:val="36"/>
        </w:rPr>
        <w:t xml:space="preserve">                             </w:t>
      </w:r>
    </w:p>
    <w:p w14:paraId="22AC6A1A" w14:textId="77777777" w:rsidR="00E9661E" w:rsidRPr="00E42A8E" w:rsidRDefault="00000000">
      <w:pPr>
        <w:pStyle w:val="af2"/>
        <w:spacing w:line="225" w:lineRule="atLeast"/>
        <w:jc w:val="both"/>
        <w:rPr>
          <w:rFonts w:ascii="宋体" w:hAnsi="宋体" w:cs="宋体" w:hint="eastAsia"/>
          <w:b/>
          <w:bCs/>
          <w:snapToGrid w:val="0"/>
          <w:sz w:val="36"/>
          <w:szCs w:val="36"/>
        </w:rPr>
      </w:pPr>
      <w:r w:rsidRPr="00E42A8E">
        <w:rPr>
          <w:rFonts w:ascii="宋体" w:hAnsi="宋体" w:cs="宋体" w:hint="eastAsia"/>
          <w:b/>
          <w:bCs/>
          <w:sz w:val="30"/>
          <w:szCs w:val="30"/>
        </w:rPr>
        <w:lastRenderedPageBreak/>
        <w:t>附件六：</w:t>
      </w:r>
      <w:r w:rsidRPr="00E42A8E">
        <w:rPr>
          <w:rFonts w:ascii="宋体" w:hAnsi="宋体" w:cs="宋体" w:hint="eastAsia"/>
          <w:b/>
          <w:bCs/>
          <w:snapToGrid w:val="0"/>
          <w:sz w:val="36"/>
          <w:szCs w:val="36"/>
        </w:rPr>
        <w:t xml:space="preserve">                     </w:t>
      </w:r>
    </w:p>
    <w:p w14:paraId="4B6F2376" w14:textId="77777777" w:rsidR="00E9661E" w:rsidRPr="00E42A8E" w:rsidRDefault="00000000">
      <w:pPr>
        <w:spacing w:line="440" w:lineRule="atLeast"/>
        <w:jc w:val="right"/>
        <w:rPr>
          <w:rFonts w:ascii="宋体" w:hAnsi="宋体" w:cs="宋体" w:hint="eastAsia"/>
          <w:b/>
          <w:bCs/>
          <w:snapToGrid w:val="0"/>
          <w:kern w:val="0"/>
          <w:sz w:val="36"/>
          <w:szCs w:val="36"/>
        </w:rPr>
      </w:pPr>
      <w:r w:rsidRPr="00E42A8E">
        <w:rPr>
          <w:rFonts w:ascii="宋体" w:hAnsi="宋体" w:cs="宋体" w:hint="eastAsia"/>
          <w:b/>
          <w:bCs/>
          <w:snapToGrid w:val="0"/>
          <w:kern w:val="0"/>
          <w:sz w:val="36"/>
          <w:szCs w:val="36"/>
        </w:rPr>
        <w:t xml:space="preserve">  正（或副）本</w:t>
      </w:r>
    </w:p>
    <w:p w14:paraId="01B052AB" w14:textId="77777777" w:rsidR="00E9661E" w:rsidRPr="00E42A8E" w:rsidRDefault="00E9661E">
      <w:pPr>
        <w:spacing w:line="440" w:lineRule="atLeast"/>
        <w:jc w:val="center"/>
        <w:rPr>
          <w:rFonts w:ascii="宋体" w:hAnsi="宋体" w:cs="宋体" w:hint="eastAsia"/>
          <w:b/>
          <w:sz w:val="44"/>
          <w:szCs w:val="44"/>
        </w:rPr>
      </w:pPr>
    </w:p>
    <w:p w14:paraId="646013B4" w14:textId="77777777" w:rsidR="00E9661E" w:rsidRPr="00E42A8E" w:rsidRDefault="00E9661E">
      <w:pPr>
        <w:pStyle w:val="2"/>
        <w:ind w:firstLine="400"/>
        <w:rPr>
          <w:rFonts w:hint="eastAsia"/>
        </w:rPr>
      </w:pPr>
    </w:p>
    <w:p w14:paraId="54E0D954" w14:textId="77777777" w:rsidR="00E9661E" w:rsidRPr="00E42A8E" w:rsidRDefault="00E9661E">
      <w:pPr>
        <w:spacing w:line="440" w:lineRule="atLeast"/>
        <w:jc w:val="center"/>
        <w:rPr>
          <w:rFonts w:ascii="宋体" w:hAnsi="宋体" w:cs="宋体" w:hint="eastAsia"/>
          <w:b/>
          <w:sz w:val="44"/>
          <w:szCs w:val="44"/>
        </w:rPr>
      </w:pPr>
    </w:p>
    <w:p w14:paraId="50FE3C70" w14:textId="77777777" w:rsidR="00E9661E" w:rsidRPr="00E42A8E" w:rsidRDefault="00000000">
      <w:pPr>
        <w:spacing w:line="440" w:lineRule="atLeast"/>
        <w:jc w:val="center"/>
        <w:rPr>
          <w:rFonts w:ascii="宋体" w:hAnsi="宋体" w:cs="宋体" w:hint="eastAsia"/>
          <w:b/>
          <w:bCs/>
          <w:snapToGrid w:val="0"/>
          <w:kern w:val="0"/>
          <w:sz w:val="44"/>
          <w:szCs w:val="44"/>
        </w:rPr>
      </w:pPr>
      <w:r w:rsidRPr="00E42A8E">
        <w:rPr>
          <w:rFonts w:ascii="宋体" w:hAnsi="宋体" w:cs="宋体" w:hint="eastAsia"/>
          <w:b/>
          <w:sz w:val="44"/>
          <w:szCs w:val="44"/>
        </w:rPr>
        <w:t xml:space="preserve">江苏东和投资集团有限公司及所属子公司2024年-2025年资产公众责任险及财产险采购项目 </w:t>
      </w:r>
    </w:p>
    <w:p w14:paraId="4461751F" w14:textId="77777777" w:rsidR="00E9661E" w:rsidRPr="00E42A8E" w:rsidRDefault="00E9661E">
      <w:pPr>
        <w:spacing w:line="440" w:lineRule="atLeast"/>
        <w:jc w:val="center"/>
        <w:rPr>
          <w:rFonts w:ascii="宋体" w:hAnsi="宋体" w:cs="宋体" w:hint="eastAsia"/>
          <w:b/>
          <w:bCs/>
          <w:snapToGrid w:val="0"/>
          <w:kern w:val="0"/>
          <w:sz w:val="36"/>
          <w:szCs w:val="36"/>
        </w:rPr>
      </w:pPr>
    </w:p>
    <w:p w14:paraId="69D6F755" w14:textId="77777777" w:rsidR="00E9661E" w:rsidRPr="00E42A8E" w:rsidRDefault="00E9661E">
      <w:pPr>
        <w:pStyle w:val="a9"/>
        <w:rPr>
          <w:rFonts w:ascii="宋体" w:eastAsia="宋体" w:hAnsi="宋体" w:cs="宋体" w:hint="eastAsia"/>
        </w:rPr>
      </w:pPr>
    </w:p>
    <w:p w14:paraId="76DB663F" w14:textId="77777777" w:rsidR="00E9661E" w:rsidRPr="00E42A8E" w:rsidRDefault="00E9661E">
      <w:pPr>
        <w:pStyle w:val="Default"/>
        <w:rPr>
          <w:lang w:eastAsia="zh-CN"/>
        </w:rPr>
      </w:pPr>
    </w:p>
    <w:p w14:paraId="59EE6E14" w14:textId="77777777" w:rsidR="00E9661E" w:rsidRPr="00E42A8E" w:rsidRDefault="00E9661E">
      <w:pPr>
        <w:pStyle w:val="Default"/>
        <w:rPr>
          <w:rFonts w:ascii="宋体" w:eastAsia="宋体" w:hAnsi="宋体" w:cs="宋体" w:hint="eastAsia"/>
          <w:lang w:eastAsia="zh-CN"/>
        </w:rPr>
      </w:pPr>
    </w:p>
    <w:p w14:paraId="2B01E463" w14:textId="77777777" w:rsidR="00E9661E" w:rsidRPr="00E42A8E" w:rsidRDefault="00E9661E">
      <w:pPr>
        <w:pStyle w:val="Default"/>
        <w:rPr>
          <w:rFonts w:ascii="宋体" w:eastAsia="宋体" w:hAnsi="宋体" w:cs="宋体" w:hint="eastAsia"/>
          <w:lang w:eastAsia="zh-CN"/>
        </w:rPr>
      </w:pPr>
    </w:p>
    <w:p w14:paraId="02A36BC2" w14:textId="77777777" w:rsidR="00E9661E" w:rsidRPr="00E42A8E" w:rsidRDefault="00E9661E">
      <w:pPr>
        <w:pStyle w:val="Default"/>
        <w:rPr>
          <w:rFonts w:ascii="宋体" w:eastAsia="宋体" w:hAnsi="宋体" w:cs="宋体" w:hint="eastAsia"/>
          <w:lang w:eastAsia="zh-CN"/>
        </w:rPr>
      </w:pPr>
    </w:p>
    <w:p w14:paraId="52699105" w14:textId="77777777" w:rsidR="00E9661E" w:rsidRPr="00E42A8E" w:rsidRDefault="00E9661E">
      <w:pPr>
        <w:pStyle w:val="Default"/>
        <w:rPr>
          <w:rFonts w:ascii="宋体" w:eastAsia="宋体" w:hAnsi="宋体" w:cs="宋体" w:hint="eastAsia"/>
          <w:lang w:eastAsia="zh-CN"/>
        </w:rPr>
      </w:pPr>
    </w:p>
    <w:p w14:paraId="36ED58B7" w14:textId="77777777" w:rsidR="00E9661E" w:rsidRPr="00E42A8E" w:rsidRDefault="00000000">
      <w:pPr>
        <w:spacing w:line="440" w:lineRule="atLeast"/>
        <w:jc w:val="center"/>
        <w:rPr>
          <w:rFonts w:ascii="宋体" w:hAnsi="宋体" w:cs="宋体" w:hint="eastAsia"/>
          <w:b/>
          <w:bCs/>
          <w:spacing w:val="60"/>
          <w:sz w:val="84"/>
          <w:szCs w:val="84"/>
        </w:rPr>
      </w:pPr>
      <w:r w:rsidRPr="00E42A8E">
        <w:rPr>
          <w:rFonts w:ascii="宋体" w:hAnsi="宋体" w:cs="宋体" w:hint="eastAsia"/>
          <w:b/>
          <w:bCs/>
          <w:spacing w:val="60"/>
          <w:sz w:val="84"/>
          <w:szCs w:val="84"/>
        </w:rPr>
        <w:t>投标响应文件</w:t>
      </w:r>
    </w:p>
    <w:p w14:paraId="4A71448A" w14:textId="77777777" w:rsidR="00E9661E" w:rsidRPr="00E42A8E" w:rsidRDefault="00000000">
      <w:pPr>
        <w:spacing w:line="440" w:lineRule="atLeast"/>
        <w:jc w:val="center"/>
        <w:rPr>
          <w:rFonts w:ascii="宋体" w:hAnsi="宋体" w:cs="宋体" w:hint="eastAsia"/>
          <w:b/>
          <w:bCs/>
          <w:spacing w:val="60"/>
          <w:sz w:val="48"/>
          <w:szCs w:val="48"/>
        </w:rPr>
      </w:pPr>
      <w:r w:rsidRPr="00E42A8E">
        <w:rPr>
          <w:rFonts w:ascii="宋体" w:hAnsi="宋体" w:cs="宋体" w:hint="eastAsia"/>
          <w:b/>
          <w:bCs/>
          <w:spacing w:val="60"/>
          <w:sz w:val="48"/>
          <w:szCs w:val="48"/>
        </w:rPr>
        <w:t>（经济标）</w:t>
      </w:r>
    </w:p>
    <w:p w14:paraId="765F36B9" w14:textId="77777777" w:rsidR="00E9661E" w:rsidRPr="00E42A8E" w:rsidRDefault="00E9661E">
      <w:pPr>
        <w:spacing w:line="440" w:lineRule="atLeast"/>
        <w:jc w:val="center"/>
        <w:rPr>
          <w:rFonts w:ascii="宋体" w:hAnsi="宋体" w:cs="宋体" w:hint="eastAsia"/>
          <w:b/>
          <w:bCs/>
          <w:spacing w:val="60"/>
          <w:sz w:val="84"/>
          <w:szCs w:val="84"/>
        </w:rPr>
      </w:pPr>
    </w:p>
    <w:p w14:paraId="3DC35A2F" w14:textId="77777777" w:rsidR="00E9661E" w:rsidRPr="00E42A8E" w:rsidRDefault="00E9661E">
      <w:pPr>
        <w:spacing w:line="440" w:lineRule="atLeast"/>
        <w:jc w:val="center"/>
        <w:rPr>
          <w:rFonts w:ascii="宋体" w:hAnsi="宋体" w:cs="宋体" w:hint="eastAsia"/>
          <w:b/>
          <w:bCs/>
          <w:spacing w:val="60"/>
          <w:sz w:val="84"/>
          <w:szCs w:val="84"/>
        </w:rPr>
      </w:pPr>
    </w:p>
    <w:p w14:paraId="0A678409" w14:textId="77777777" w:rsidR="00E9661E" w:rsidRPr="00E42A8E" w:rsidRDefault="00000000">
      <w:pPr>
        <w:spacing w:line="440" w:lineRule="atLeast"/>
        <w:ind w:firstLineChars="200" w:firstLine="560"/>
        <w:rPr>
          <w:rFonts w:ascii="宋体" w:hAnsi="宋体" w:cs="宋体" w:hint="eastAsia"/>
          <w:sz w:val="28"/>
          <w:szCs w:val="28"/>
          <w:u w:val="single"/>
        </w:rPr>
      </w:pPr>
      <w:r w:rsidRPr="00E42A8E">
        <w:rPr>
          <w:rFonts w:ascii="宋体" w:hAnsi="宋体" w:cs="宋体" w:hint="eastAsia"/>
          <w:sz w:val="28"/>
          <w:szCs w:val="28"/>
        </w:rPr>
        <w:t>采购单位：</w:t>
      </w:r>
      <w:r w:rsidRPr="00E42A8E">
        <w:rPr>
          <w:rFonts w:ascii="宋体" w:hAnsi="宋体" w:cs="宋体" w:hint="eastAsia"/>
          <w:sz w:val="28"/>
          <w:szCs w:val="28"/>
          <w:u w:val="single"/>
        </w:rPr>
        <w:t xml:space="preserve">                               </w:t>
      </w:r>
    </w:p>
    <w:p w14:paraId="40410145" w14:textId="77777777" w:rsidR="00E9661E" w:rsidRPr="00E42A8E" w:rsidRDefault="00000000">
      <w:pPr>
        <w:pStyle w:val="a1"/>
        <w:spacing w:line="360" w:lineRule="auto"/>
        <w:ind w:firstLineChars="200" w:firstLine="560"/>
        <w:rPr>
          <w:rFonts w:ascii="宋体" w:hAnsi="宋体" w:cs="宋体" w:hint="eastAsia"/>
          <w:sz w:val="28"/>
          <w:szCs w:val="28"/>
        </w:rPr>
      </w:pPr>
      <w:r w:rsidRPr="00E42A8E">
        <w:rPr>
          <w:rFonts w:ascii="宋体" w:hAnsi="宋体" w:cs="宋体" w:hint="eastAsia"/>
          <w:sz w:val="28"/>
          <w:szCs w:val="28"/>
        </w:rPr>
        <w:t xml:space="preserve">投标人全称(盖章)： </w:t>
      </w:r>
      <w:r w:rsidRPr="00E42A8E">
        <w:rPr>
          <w:rFonts w:ascii="宋体" w:hAnsi="宋体" w:cs="宋体" w:hint="eastAsia"/>
          <w:sz w:val="28"/>
          <w:szCs w:val="28"/>
          <w:u w:val="single"/>
        </w:rPr>
        <w:t xml:space="preserve">                         </w:t>
      </w:r>
      <w:r w:rsidRPr="00E42A8E">
        <w:rPr>
          <w:rFonts w:ascii="宋体" w:hAnsi="宋体" w:cs="宋体" w:hint="eastAsia"/>
          <w:sz w:val="28"/>
          <w:szCs w:val="28"/>
        </w:rPr>
        <w:t xml:space="preserve">  </w:t>
      </w:r>
    </w:p>
    <w:p w14:paraId="18DA9028" w14:textId="77777777" w:rsidR="00E9661E" w:rsidRPr="00E42A8E" w:rsidRDefault="00000000">
      <w:pPr>
        <w:pStyle w:val="a1"/>
        <w:spacing w:line="360" w:lineRule="auto"/>
        <w:ind w:firstLineChars="200" w:firstLine="560"/>
        <w:rPr>
          <w:rFonts w:ascii="宋体" w:hAnsi="宋体" w:cs="宋体" w:hint="eastAsia"/>
          <w:sz w:val="30"/>
        </w:rPr>
      </w:pPr>
      <w:r w:rsidRPr="00E42A8E">
        <w:rPr>
          <w:rFonts w:ascii="宋体" w:hAnsi="宋体" w:cs="宋体" w:hint="eastAsia"/>
          <w:sz w:val="28"/>
          <w:szCs w:val="28"/>
        </w:rPr>
        <w:t>法定代表人(签字或盖章)：</w:t>
      </w:r>
      <w:r w:rsidRPr="00E42A8E">
        <w:rPr>
          <w:rFonts w:ascii="宋体" w:hAnsi="宋体" w:cs="宋体" w:hint="eastAsia"/>
          <w:sz w:val="28"/>
          <w:szCs w:val="28"/>
          <w:u w:val="single"/>
        </w:rPr>
        <w:t xml:space="preserve">                        </w:t>
      </w:r>
    </w:p>
    <w:p w14:paraId="13D90B14" w14:textId="77777777" w:rsidR="00E9661E" w:rsidRPr="00E42A8E" w:rsidRDefault="00000000">
      <w:pPr>
        <w:spacing w:line="640" w:lineRule="exact"/>
        <w:ind w:firstLineChars="400" w:firstLine="1200"/>
        <w:rPr>
          <w:rFonts w:ascii="宋体" w:hAnsi="宋体" w:cs="宋体" w:hint="eastAsia"/>
          <w:b/>
          <w:bCs/>
          <w:sz w:val="32"/>
          <w:szCs w:val="32"/>
        </w:rPr>
      </w:pPr>
      <w:r w:rsidRPr="00E42A8E">
        <w:rPr>
          <w:rFonts w:ascii="宋体" w:hAnsi="宋体" w:cs="宋体" w:hint="eastAsia"/>
          <w:sz w:val="30"/>
          <w:szCs w:val="24"/>
          <w:lang w:val="zh-CN"/>
        </w:rPr>
        <w:t>年</w:t>
      </w:r>
      <w:r w:rsidRPr="00E42A8E">
        <w:rPr>
          <w:rFonts w:ascii="宋体" w:hAnsi="宋体" w:cs="宋体" w:hint="eastAsia"/>
          <w:sz w:val="30"/>
          <w:szCs w:val="24"/>
        </w:rPr>
        <w:t xml:space="preserve">    月    日</w:t>
      </w:r>
      <w:r w:rsidRPr="00E42A8E">
        <w:rPr>
          <w:rFonts w:ascii="宋体" w:hAnsi="宋体" w:cs="宋体" w:hint="eastAsia"/>
          <w:b/>
          <w:bCs/>
          <w:sz w:val="32"/>
          <w:szCs w:val="32"/>
        </w:rPr>
        <w:t xml:space="preserve"> </w:t>
      </w:r>
    </w:p>
    <w:p w14:paraId="4A78A737" w14:textId="77777777" w:rsidR="00E9661E" w:rsidRPr="00E42A8E" w:rsidRDefault="00000000">
      <w:pPr>
        <w:pStyle w:val="af2"/>
        <w:spacing w:line="225" w:lineRule="atLeast"/>
        <w:jc w:val="both"/>
        <w:rPr>
          <w:rFonts w:ascii="宋体" w:hAnsi="宋体" w:cs="宋体" w:hint="eastAsia"/>
          <w:b/>
          <w:bCs/>
          <w:sz w:val="30"/>
          <w:szCs w:val="30"/>
        </w:rPr>
      </w:pPr>
      <w:r w:rsidRPr="00E42A8E">
        <w:rPr>
          <w:rFonts w:ascii="宋体" w:hAnsi="宋体" w:cs="宋体" w:hint="eastAsia"/>
          <w:b/>
          <w:bCs/>
          <w:sz w:val="30"/>
          <w:szCs w:val="30"/>
        </w:rPr>
        <w:lastRenderedPageBreak/>
        <w:t>附件七：</w:t>
      </w:r>
    </w:p>
    <w:p w14:paraId="11B3BE2D" w14:textId="77777777" w:rsidR="00E9661E" w:rsidRPr="00E42A8E" w:rsidRDefault="00000000">
      <w:pPr>
        <w:spacing w:line="360" w:lineRule="auto"/>
        <w:contextualSpacing/>
        <w:jc w:val="center"/>
        <w:rPr>
          <w:rFonts w:ascii="宋体" w:hAnsi="宋体" w:hint="eastAsia"/>
          <w:b/>
          <w:sz w:val="28"/>
          <w:szCs w:val="28"/>
        </w:rPr>
      </w:pPr>
      <w:r w:rsidRPr="00E42A8E">
        <w:rPr>
          <w:rFonts w:ascii="宋体" w:hAnsi="宋体" w:hint="eastAsia"/>
          <w:b/>
          <w:bCs/>
          <w:sz w:val="32"/>
          <w:szCs w:val="32"/>
        </w:rPr>
        <w:t xml:space="preserve"> </w:t>
      </w:r>
      <w:r w:rsidRPr="00E42A8E">
        <w:rPr>
          <w:rFonts w:ascii="宋体" w:hAnsi="宋体" w:hint="eastAsia"/>
          <w:b/>
          <w:sz w:val="28"/>
          <w:szCs w:val="28"/>
        </w:rPr>
        <w:t>投 标 函</w:t>
      </w:r>
    </w:p>
    <w:p w14:paraId="37938BFB" w14:textId="77777777" w:rsidR="00E9661E" w:rsidRPr="00E42A8E" w:rsidRDefault="00000000">
      <w:pPr>
        <w:pStyle w:val="aff3"/>
        <w:ind w:leftChars="57" w:hangingChars="100" w:hanging="240"/>
        <w:jc w:val="left"/>
        <w:rPr>
          <w:szCs w:val="24"/>
          <w:u w:val="single"/>
        </w:rPr>
      </w:pPr>
      <w:r w:rsidRPr="00E42A8E">
        <w:rPr>
          <w:rFonts w:hint="eastAsia"/>
          <w:szCs w:val="24"/>
          <w:u w:val="single"/>
        </w:rPr>
        <w:t xml:space="preserve"> </w:t>
      </w:r>
      <w:r w:rsidRPr="00E42A8E">
        <w:rPr>
          <w:rFonts w:ascii="宋体" w:hAnsi="宋体" w:cs="宋体" w:hint="eastAsia"/>
          <w:szCs w:val="24"/>
          <w:u w:val="single"/>
        </w:rPr>
        <w:t>江苏东和投资集团有限公司</w:t>
      </w:r>
      <w:r w:rsidRPr="00E42A8E">
        <w:rPr>
          <w:rFonts w:hint="eastAsia"/>
          <w:szCs w:val="24"/>
          <w:u w:val="single"/>
        </w:rPr>
        <w:t xml:space="preserve"> </w:t>
      </w:r>
      <w:r w:rsidRPr="00E42A8E">
        <w:rPr>
          <w:rFonts w:hint="eastAsia"/>
          <w:szCs w:val="24"/>
          <w:u w:val="single"/>
        </w:rPr>
        <w:t>：</w:t>
      </w:r>
    </w:p>
    <w:p w14:paraId="326DE889" w14:textId="77777777" w:rsidR="00E9661E" w:rsidRPr="00E42A8E" w:rsidRDefault="00000000">
      <w:pPr>
        <w:spacing w:line="360" w:lineRule="auto"/>
        <w:ind w:firstLine="435"/>
        <w:rPr>
          <w:sz w:val="24"/>
          <w:szCs w:val="24"/>
        </w:rPr>
      </w:pPr>
      <w:r w:rsidRPr="00E42A8E">
        <w:rPr>
          <w:rFonts w:hint="eastAsia"/>
          <w:sz w:val="24"/>
          <w:szCs w:val="24"/>
        </w:rPr>
        <w:t>根据</w:t>
      </w:r>
      <w:r w:rsidRPr="00E42A8E">
        <w:rPr>
          <w:rFonts w:ascii="宋体" w:hAnsi="宋体" w:hint="eastAsia"/>
          <w:sz w:val="24"/>
          <w:u w:val="single"/>
        </w:rPr>
        <w:t xml:space="preserve"> </w:t>
      </w:r>
      <w:r w:rsidRPr="00E42A8E">
        <w:rPr>
          <w:rFonts w:ascii="宋体" w:hAnsi="宋体" w:cs="宋体" w:hint="eastAsia"/>
          <w:bCs/>
          <w:sz w:val="24"/>
          <w:szCs w:val="24"/>
          <w:u w:val="single"/>
        </w:rPr>
        <w:t>江苏东和投资集团有限公司及所属子公司2024年-2025年资产公众责任险及财产险采购项目</w:t>
      </w:r>
      <w:r w:rsidRPr="00E42A8E">
        <w:rPr>
          <w:rFonts w:ascii="宋体" w:hAnsi="宋体" w:cs="宋体" w:hint="eastAsia"/>
          <w:sz w:val="24"/>
          <w:szCs w:val="24"/>
          <w:u w:val="single"/>
        </w:rPr>
        <w:t xml:space="preserve"> </w:t>
      </w:r>
      <w:r w:rsidRPr="00E42A8E">
        <w:rPr>
          <w:rFonts w:ascii="宋体" w:hAnsi="宋体" w:hint="eastAsia"/>
          <w:sz w:val="24"/>
          <w:u w:val="single"/>
        </w:rPr>
        <w:t xml:space="preserve">  </w:t>
      </w:r>
      <w:r w:rsidRPr="00E42A8E">
        <w:rPr>
          <w:rFonts w:hint="eastAsia"/>
          <w:sz w:val="24"/>
          <w:szCs w:val="24"/>
        </w:rPr>
        <w:t>文件要求，我单位将遵照《政府采购法》等有关规定并根据采购文件的规定，经考察现场和研究采购文件后，我方特作如下承诺：</w:t>
      </w:r>
    </w:p>
    <w:p w14:paraId="119AA833" w14:textId="77777777" w:rsidR="00E9661E" w:rsidRPr="00E42A8E" w:rsidRDefault="00000000">
      <w:pPr>
        <w:pStyle w:val="aff3"/>
        <w:numPr>
          <w:ilvl w:val="0"/>
          <w:numId w:val="13"/>
        </w:numPr>
        <w:ind w:left="0" w:firstLineChars="218" w:firstLine="523"/>
        <w:jc w:val="left"/>
        <w:rPr>
          <w:rFonts w:ascii="宋体" w:hAnsi="宋体" w:hint="eastAsia"/>
          <w:szCs w:val="24"/>
          <w:u w:val="single"/>
        </w:rPr>
      </w:pPr>
      <w:r w:rsidRPr="00E42A8E">
        <w:rPr>
          <w:rFonts w:ascii="宋体" w:hAnsi="宋体" w:hint="eastAsia"/>
          <w:szCs w:val="24"/>
        </w:rPr>
        <w:t>我方按照采购文件的全部要求对</w:t>
      </w:r>
      <w:r w:rsidRPr="00E42A8E">
        <w:rPr>
          <w:rFonts w:ascii="宋体" w:hAnsi="宋体" w:hint="eastAsia"/>
          <w:u w:val="single"/>
        </w:rPr>
        <w:t xml:space="preserve">  </w:t>
      </w:r>
      <w:r w:rsidRPr="00E42A8E">
        <w:rPr>
          <w:rFonts w:ascii="宋体" w:hAnsi="宋体" w:cs="宋体" w:hint="eastAsia"/>
          <w:bCs/>
          <w:szCs w:val="24"/>
          <w:u w:val="single"/>
        </w:rPr>
        <w:t>江苏东和投资集团有限公司及所属子公司2024年-2025年资产公众责任险及财产险采购项目</w:t>
      </w:r>
      <w:r w:rsidRPr="00E42A8E">
        <w:rPr>
          <w:rFonts w:ascii="宋体" w:hAnsi="宋体" w:cs="宋体" w:hint="eastAsia"/>
          <w:szCs w:val="24"/>
          <w:u w:val="single"/>
        </w:rPr>
        <w:t xml:space="preserve"> </w:t>
      </w:r>
      <w:r w:rsidRPr="00E42A8E">
        <w:rPr>
          <w:rFonts w:ascii="宋体" w:hAnsi="宋体" w:hint="eastAsia"/>
          <w:u w:val="single"/>
        </w:rPr>
        <w:t xml:space="preserve">  </w:t>
      </w:r>
      <w:r w:rsidRPr="00E42A8E">
        <w:rPr>
          <w:rFonts w:ascii="宋体" w:hAnsi="宋体" w:hint="eastAsia"/>
          <w:szCs w:val="24"/>
        </w:rPr>
        <w:t>进行投标报价，并以总价（大写）</w:t>
      </w:r>
      <w:r w:rsidRPr="00E42A8E">
        <w:rPr>
          <w:rFonts w:ascii="宋体" w:hAnsi="宋体" w:hint="eastAsia"/>
          <w:szCs w:val="24"/>
          <w:u w:val="single"/>
        </w:rPr>
        <w:t xml:space="preserve"> </w:t>
      </w:r>
    </w:p>
    <w:p w14:paraId="3D7EAD21" w14:textId="77777777" w:rsidR="00E9661E" w:rsidRPr="00E42A8E" w:rsidRDefault="00000000">
      <w:pPr>
        <w:pStyle w:val="aff3"/>
        <w:ind w:left="0" w:firstLineChars="0" w:firstLine="0"/>
        <w:jc w:val="left"/>
        <w:rPr>
          <w:rFonts w:ascii="宋体" w:hAnsi="宋体" w:hint="eastAsia"/>
          <w:szCs w:val="24"/>
          <w:u w:val="single"/>
        </w:rPr>
      </w:pPr>
      <w:r w:rsidRPr="00E42A8E">
        <w:rPr>
          <w:rFonts w:ascii="宋体" w:hAnsi="宋体" w:hint="eastAsia"/>
          <w:szCs w:val="24"/>
          <w:u w:val="single"/>
        </w:rPr>
        <w:t xml:space="preserve">                    </w:t>
      </w:r>
      <w:r w:rsidRPr="00E42A8E">
        <w:rPr>
          <w:rFonts w:ascii="宋体" w:hAnsi="宋体" w:hint="eastAsia"/>
          <w:b/>
          <w:bCs/>
          <w:szCs w:val="24"/>
          <w:u w:val="single"/>
        </w:rPr>
        <w:t xml:space="preserve">  </w:t>
      </w:r>
      <w:r w:rsidRPr="00E42A8E">
        <w:rPr>
          <w:rFonts w:ascii="宋体" w:hAnsi="宋体" w:hint="eastAsia"/>
          <w:szCs w:val="24"/>
        </w:rPr>
        <w:t>承揽本次采购范围内全部事项。</w:t>
      </w:r>
    </w:p>
    <w:p w14:paraId="3FC4B144" w14:textId="77777777" w:rsidR="00E9661E" w:rsidRPr="00E42A8E" w:rsidRDefault="00000000">
      <w:pPr>
        <w:pStyle w:val="aff3"/>
        <w:ind w:left="0" w:firstLineChars="218" w:firstLine="523"/>
        <w:jc w:val="left"/>
        <w:rPr>
          <w:rFonts w:ascii="宋体" w:hAnsi="宋体" w:hint="eastAsia"/>
          <w:szCs w:val="24"/>
        </w:rPr>
      </w:pPr>
      <w:r w:rsidRPr="00E42A8E">
        <w:rPr>
          <w:rFonts w:ascii="宋体" w:hAnsi="宋体" w:hint="eastAsia"/>
          <w:szCs w:val="24"/>
        </w:rPr>
        <w:t>2、在整个投标采购过程中，我方若有违规行为，贵方可按采购文件规定及相关法规给予惩罚。</w:t>
      </w:r>
    </w:p>
    <w:p w14:paraId="77D15537" w14:textId="77777777" w:rsidR="00E9661E" w:rsidRPr="00E42A8E" w:rsidRDefault="00000000">
      <w:pPr>
        <w:pStyle w:val="aff3"/>
        <w:ind w:left="0" w:firstLineChars="218" w:firstLine="523"/>
        <w:jc w:val="left"/>
        <w:rPr>
          <w:rFonts w:ascii="宋体" w:hAnsi="宋体" w:hint="eastAsia"/>
          <w:szCs w:val="24"/>
        </w:rPr>
      </w:pPr>
      <w:r w:rsidRPr="00E42A8E">
        <w:rPr>
          <w:rFonts w:ascii="宋体" w:hAnsi="宋体" w:hint="eastAsia"/>
          <w:szCs w:val="24"/>
        </w:rPr>
        <w:t>3、</w:t>
      </w:r>
      <w:r w:rsidRPr="00E42A8E">
        <w:rPr>
          <w:rStyle w:val="Variable"/>
          <w:rFonts w:ascii="宋体" w:hAnsi="宋体" w:hint="eastAsia"/>
          <w:i w:val="0"/>
          <w:szCs w:val="24"/>
        </w:rPr>
        <w:t>我单位保证在与贵单位签订项目合同后，按贵单位要求履行</w:t>
      </w:r>
      <w:r w:rsidRPr="00E42A8E">
        <w:rPr>
          <w:rFonts w:ascii="宋体" w:hAnsi="宋体" w:hint="eastAsia"/>
          <w:szCs w:val="24"/>
        </w:rPr>
        <w:t>相关服务标准要求并承担管理职责。</w:t>
      </w:r>
    </w:p>
    <w:p w14:paraId="2402157A" w14:textId="77777777" w:rsidR="00E9661E" w:rsidRPr="00E42A8E" w:rsidRDefault="00000000">
      <w:pPr>
        <w:pStyle w:val="Address"/>
        <w:spacing w:line="360" w:lineRule="auto"/>
        <w:ind w:firstLineChars="200" w:firstLine="480"/>
        <w:rPr>
          <w:rFonts w:ascii="宋体" w:hAnsi="宋体" w:hint="eastAsia"/>
          <w:b/>
          <w:bCs/>
          <w:szCs w:val="24"/>
        </w:rPr>
      </w:pPr>
      <w:r w:rsidRPr="00E42A8E">
        <w:rPr>
          <w:rStyle w:val="Variable"/>
          <w:rFonts w:ascii="宋体" w:hAnsi="宋体" w:hint="eastAsia"/>
          <w:szCs w:val="24"/>
        </w:rPr>
        <w:t>4、</w:t>
      </w:r>
      <w:r w:rsidRPr="00E42A8E">
        <w:rPr>
          <w:rStyle w:val="Variable"/>
          <w:rFonts w:ascii="宋体" w:hAnsi="宋体" w:hint="eastAsia"/>
          <w:kern w:val="2"/>
          <w:szCs w:val="24"/>
        </w:rPr>
        <w:t>贵单位的采购文件、中标通知书和本投标文件将构成约束我们双方的合同。</w:t>
      </w:r>
    </w:p>
    <w:p w14:paraId="7EFEB2E5" w14:textId="77777777" w:rsidR="00E9661E" w:rsidRPr="00E42A8E" w:rsidRDefault="00E9661E">
      <w:pPr>
        <w:spacing w:line="420" w:lineRule="exact"/>
        <w:ind w:firstLineChars="250" w:firstLine="600"/>
        <w:rPr>
          <w:rFonts w:ascii="宋体" w:hAnsi="宋体" w:cs="宋体" w:hint="eastAsia"/>
          <w:sz w:val="24"/>
          <w:szCs w:val="24"/>
        </w:rPr>
      </w:pPr>
    </w:p>
    <w:p w14:paraId="0C2209A2" w14:textId="77777777" w:rsidR="00E9661E" w:rsidRPr="00E42A8E" w:rsidRDefault="00000000">
      <w:pPr>
        <w:pStyle w:val="a1"/>
        <w:spacing w:line="420" w:lineRule="exact"/>
        <w:ind w:firstLine="0"/>
        <w:rPr>
          <w:rFonts w:ascii="宋体" w:hAnsi="宋体" w:cs="宋体" w:hint="eastAsia"/>
          <w:sz w:val="24"/>
          <w:szCs w:val="24"/>
          <w:u w:val="single"/>
        </w:rPr>
      </w:pPr>
      <w:r w:rsidRPr="00E42A8E">
        <w:rPr>
          <w:rFonts w:ascii="宋体" w:hAnsi="宋体" w:cs="宋体" w:hint="eastAsia"/>
          <w:sz w:val="24"/>
          <w:szCs w:val="24"/>
        </w:rPr>
        <w:t>投   标   人(加盖公章)：</w:t>
      </w:r>
    </w:p>
    <w:p w14:paraId="10D84ADF" w14:textId="77777777" w:rsidR="00E9661E" w:rsidRPr="00E42A8E" w:rsidRDefault="00E9661E">
      <w:pPr>
        <w:pStyle w:val="a1"/>
        <w:spacing w:line="420" w:lineRule="exact"/>
        <w:ind w:firstLine="0"/>
        <w:rPr>
          <w:rFonts w:ascii="宋体" w:hAnsi="宋体" w:cs="宋体" w:hint="eastAsia"/>
          <w:sz w:val="24"/>
          <w:szCs w:val="24"/>
        </w:rPr>
      </w:pPr>
    </w:p>
    <w:p w14:paraId="54BCF745" w14:textId="77777777" w:rsidR="00E9661E" w:rsidRPr="00E42A8E" w:rsidRDefault="00000000">
      <w:pPr>
        <w:pStyle w:val="a1"/>
        <w:spacing w:line="420" w:lineRule="exact"/>
        <w:ind w:firstLine="0"/>
        <w:rPr>
          <w:rFonts w:ascii="宋体" w:hAnsi="宋体" w:cs="宋体" w:hint="eastAsia"/>
          <w:sz w:val="24"/>
          <w:szCs w:val="24"/>
        </w:rPr>
      </w:pPr>
      <w:r w:rsidRPr="00E42A8E">
        <w:rPr>
          <w:rFonts w:ascii="宋体" w:hAnsi="宋体" w:cs="宋体" w:hint="eastAsia"/>
          <w:sz w:val="24"/>
          <w:szCs w:val="24"/>
        </w:rPr>
        <w:t>法定代表人(签字或盖章)：</w:t>
      </w:r>
    </w:p>
    <w:p w14:paraId="7066FCFD" w14:textId="77777777" w:rsidR="00E9661E" w:rsidRPr="00E42A8E" w:rsidRDefault="00E9661E">
      <w:pPr>
        <w:pStyle w:val="a1"/>
        <w:spacing w:line="420" w:lineRule="exact"/>
        <w:ind w:firstLine="0"/>
        <w:rPr>
          <w:rFonts w:ascii="宋体" w:hAnsi="宋体" w:cs="宋体" w:hint="eastAsia"/>
          <w:sz w:val="24"/>
          <w:szCs w:val="24"/>
        </w:rPr>
      </w:pPr>
    </w:p>
    <w:p w14:paraId="3A045778" w14:textId="77777777" w:rsidR="00E9661E" w:rsidRPr="00E42A8E" w:rsidRDefault="00E9661E">
      <w:pPr>
        <w:pStyle w:val="a1"/>
        <w:spacing w:line="420" w:lineRule="exact"/>
        <w:ind w:firstLine="0"/>
        <w:jc w:val="right"/>
        <w:rPr>
          <w:rFonts w:ascii="宋体" w:hAnsi="宋体" w:cs="宋体" w:hint="eastAsia"/>
          <w:sz w:val="24"/>
          <w:szCs w:val="24"/>
        </w:rPr>
      </w:pPr>
    </w:p>
    <w:p w14:paraId="539C5D40" w14:textId="77777777" w:rsidR="00E9661E" w:rsidRPr="00E42A8E" w:rsidRDefault="00E9661E">
      <w:pPr>
        <w:pStyle w:val="a1"/>
        <w:spacing w:line="420" w:lineRule="exact"/>
        <w:ind w:firstLine="0"/>
        <w:jc w:val="right"/>
        <w:rPr>
          <w:rFonts w:ascii="宋体" w:hAnsi="宋体" w:cs="宋体" w:hint="eastAsia"/>
          <w:sz w:val="24"/>
          <w:szCs w:val="24"/>
        </w:rPr>
      </w:pPr>
    </w:p>
    <w:p w14:paraId="30B2451B" w14:textId="77777777" w:rsidR="00E9661E" w:rsidRPr="00E42A8E" w:rsidRDefault="00000000">
      <w:pPr>
        <w:spacing w:line="420" w:lineRule="exact"/>
        <w:ind w:firstLineChars="2300" w:firstLine="5520"/>
        <w:rPr>
          <w:rFonts w:ascii="宋体" w:hAnsi="宋体" w:cs="宋体" w:hint="eastAsia"/>
          <w:sz w:val="24"/>
          <w:szCs w:val="24"/>
        </w:rPr>
      </w:pPr>
      <w:r w:rsidRPr="00E42A8E">
        <w:rPr>
          <w:rFonts w:ascii="宋体" w:hAnsi="宋体" w:cs="宋体" w:hint="eastAsia"/>
          <w:sz w:val="24"/>
          <w:szCs w:val="24"/>
        </w:rPr>
        <w:t>年   月     日</w:t>
      </w:r>
    </w:p>
    <w:p w14:paraId="4211E304" w14:textId="77777777" w:rsidR="00E9661E" w:rsidRPr="00E42A8E" w:rsidRDefault="00E9661E">
      <w:pPr>
        <w:pStyle w:val="af2"/>
        <w:spacing w:line="225" w:lineRule="atLeast"/>
        <w:jc w:val="both"/>
        <w:rPr>
          <w:rFonts w:ascii="宋体" w:hAnsi="宋体" w:cs="宋体" w:hint="eastAsia"/>
          <w:b/>
        </w:rPr>
      </w:pPr>
    </w:p>
    <w:p w14:paraId="20FAC74A" w14:textId="77777777" w:rsidR="00E9661E" w:rsidRPr="00E42A8E" w:rsidRDefault="00E9661E">
      <w:pPr>
        <w:pStyle w:val="af2"/>
        <w:spacing w:line="225" w:lineRule="atLeast"/>
        <w:jc w:val="both"/>
        <w:rPr>
          <w:rFonts w:ascii="宋体" w:hAnsi="宋体" w:cs="宋体" w:hint="eastAsia"/>
          <w:b/>
          <w:bCs/>
          <w:sz w:val="30"/>
          <w:szCs w:val="30"/>
        </w:rPr>
        <w:sectPr w:rsidR="00E9661E" w:rsidRPr="00E42A8E">
          <w:headerReference w:type="default" r:id="rId12"/>
          <w:footerReference w:type="default" r:id="rId13"/>
          <w:headerReference w:type="first" r:id="rId14"/>
          <w:footerReference w:type="first" r:id="rId15"/>
          <w:pgSz w:w="11906" w:h="16838"/>
          <w:pgMar w:top="1158" w:right="1176" w:bottom="1014" w:left="1690" w:header="851" w:footer="907" w:gutter="0"/>
          <w:cols w:space="720"/>
          <w:titlePg/>
          <w:docGrid w:type="lines" w:linePitch="290"/>
        </w:sectPr>
      </w:pPr>
    </w:p>
    <w:p w14:paraId="60D163DB" w14:textId="77777777" w:rsidR="00E9661E" w:rsidRPr="00E42A8E" w:rsidRDefault="00000000">
      <w:pPr>
        <w:pStyle w:val="af2"/>
        <w:adjustRightInd w:val="0"/>
        <w:snapToGrid w:val="0"/>
        <w:jc w:val="both"/>
        <w:rPr>
          <w:rFonts w:ascii="宋体" w:hAnsi="宋体" w:cs="宋体" w:hint="eastAsia"/>
          <w:b/>
          <w:bCs/>
          <w:sz w:val="30"/>
          <w:szCs w:val="30"/>
        </w:rPr>
      </w:pPr>
      <w:r w:rsidRPr="00E42A8E">
        <w:rPr>
          <w:rFonts w:ascii="宋体" w:hAnsi="宋体" w:cs="宋体" w:hint="eastAsia"/>
          <w:b/>
          <w:bCs/>
          <w:sz w:val="30"/>
          <w:szCs w:val="30"/>
        </w:rPr>
        <w:lastRenderedPageBreak/>
        <w:t>附件八：</w:t>
      </w:r>
    </w:p>
    <w:p w14:paraId="5BF0A7B7" w14:textId="77777777" w:rsidR="00E9661E" w:rsidRPr="00E42A8E" w:rsidRDefault="00000000">
      <w:pPr>
        <w:pStyle w:val="af2"/>
        <w:adjustRightInd w:val="0"/>
        <w:snapToGrid w:val="0"/>
        <w:ind w:firstLineChars="2400" w:firstLine="6746"/>
        <w:jc w:val="both"/>
        <w:rPr>
          <w:rFonts w:ascii="宋体" w:hAnsi="宋体" w:hint="eastAsia"/>
          <w:b/>
          <w:kern w:val="2"/>
          <w:sz w:val="28"/>
          <w:szCs w:val="28"/>
        </w:rPr>
      </w:pPr>
      <w:r w:rsidRPr="00E42A8E">
        <w:rPr>
          <w:rFonts w:ascii="宋体" w:hAnsi="宋体" w:hint="eastAsia"/>
          <w:b/>
          <w:kern w:val="2"/>
          <w:sz w:val="28"/>
          <w:szCs w:val="28"/>
        </w:rPr>
        <w:t>投标报价明细表</w:t>
      </w:r>
    </w:p>
    <w:tbl>
      <w:tblPr>
        <w:tblW w:w="15278" w:type="dxa"/>
        <w:tblInd w:w="93" w:type="dxa"/>
        <w:tblLayout w:type="fixed"/>
        <w:tblLook w:val="04A0" w:firstRow="1" w:lastRow="0" w:firstColumn="1" w:lastColumn="0" w:noHBand="0" w:noVBand="1"/>
      </w:tblPr>
      <w:tblGrid>
        <w:gridCol w:w="659"/>
        <w:gridCol w:w="1199"/>
        <w:gridCol w:w="17"/>
        <w:gridCol w:w="1826"/>
        <w:gridCol w:w="11"/>
        <w:gridCol w:w="2100"/>
        <w:gridCol w:w="15"/>
        <w:gridCol w:w="1985"/>
        <w:gridCol w:w="16"/>
        <w:gridCol w:w="1543"/>
        <w:gridCol w:w="57"/>
        <w:gridCol w:w="3200"/>
        <w:gridCol w:w="1284"/>
        <w:gridCol w:w="1366"/>
      </w:tblGrid>
      <w:tr w:rsidR="00E42A8E" w:rsidRPr="00E42A8E" w14:paraId="2D5F2844" w14:textId="77777777">
        <w:trPr>
          <w:trHeight w:val="679"/>
        </w:trPr>
        <w:tc>
          <w:tcPr>
            <w:tcW w:w="659" w:type="dxa"/>
            <w:tcBorders>
              <w:top w:val="single" w:sz="4" w:space="0" w:color="000000"/>
              <w:left w:val="single" w:sz="4" w:space="0" w:color="000000"/>
              <w:bottom w:val="single" w:sz="4" w:space="0" w:color="000000"/>
              <w:right w:val="single" w:sz="4" w:space="0" w:color="000000"/>
            </w:tcBorders>
            <w:vAlign w:val="center"/>
          </w:tcPr>
          <w:p w14:paraId="3A5F0B8C"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序号</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B4ABB32"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资产类别</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CFC55FE"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资产名称</w:t>
            </w:r>
          </w:p>
        </w:tc>
        <w:tc>
          <w:tcPr>
            <w:tcW w:w="2100" w:type="dxa"/>
            <w:tcBorders>
              <w:top w:val="single" w:sz="4" w:space="0" w:color="000000"/>
              <w:left w:val="single" w:sz="4" w:space="0" w:color="000000"/>
              <w:bottom w:val="single" w:sz="4" w:space="0" w:color="000000"/>
              <w:right w:val="single" w:sz="4" w:space="0" w:color="000000"/>
            </w:tcBorders>
            <w:vAlign w:val="center"/>
          </w:tcPr>
          <w:p w14:paraId="677BA93E"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资产权属人</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0E18A3AA"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坐落位置</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624B7910"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投保险种</w:t>
            </w:r>
          </w:p>
        </w:tc>
        <w:tc>
          <w:tcPr>
            <w:tcW w:w="3200" w:type="dxa"/>
            <w:tcBorders>
              <w:top w:val="single" w:sz="4" w:space="0" w:color="000000"/>
              <w:left w:val="single" w:sz="4" w:space="0" w:color="000000"/>
              <w:bottom w:val="single" w:sz="4" w:space="0" w:color="000000"/>
              <w:right w:val="single" w:sz="4" w:space="0" w:color="000000"/>
            </w:tcBorders>
            <w:vAlign w:val="center"/>
          </w:tcPr>
          <w:p w14:paraId="04703F85"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保额需求</w:t>
            </w:r>
          </w:p>
        </w:tc>
        <w:tc>
          <w:tcPr>
            <w:tcW w:w="1284" w:type="dxa"/>
            <w:tcBorders>
              <w:top w:val="single" w:sz="4" w:space="0" w:color="000000"/>
              <w:left w:val="single" w:sz="4" w:space="0" w:color="000000"/>
              <w:bottom w:val="single" w:sz="4" w:space="0" w:color="000000"/>
              <w:right w:val="single" w:sz="4" w:space="0" w:color="000000"/>
            </w:tcBorders>
            <w:vAlign w:val="center"/>
          </w:tcPr>
          <w:p w14:paraId="61418996"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保险服务费（元）</w:t>
            </w:r>
          </w:p>
        </w:tc>
        <w:tc>
          <w:tcPr>
            <w:tcW w:w="1366" w:type="dxa"/>
            <w:tcBorders>
              <w:top w:val="single" w:sz="4" w:space="0" w:color="000000"/>
              <w:left w:val="single" w:sz="4" w:space="0" w:color="000000"/>
              <w:bottom w:val="single" w:sz="4" w:space="0" w:color="000000"/>
              <w:right w:val="single" w:sz="4" w:space="0" w:color="000000"/>
            </w:tcBorders>
            <w:vAlign w:val="center"/>
          </w:tcPr>
          <w:p w14:paraId="2A482925"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备注</w:t>
            </w:r>
          </w:p>
        </w:tc>
      </w:tr>
      <w:tr w:rsidR="00E42A8E" w:rsidRPr="00E42A8E" w14:paraId="12553D0C" w14:textId="77777777">
        <w:trPr>
          <w:trHeight w:val="679"/>
        </w:trPr>
        <w:tc>
          <w:tcPr>
            <w:tcW w:w="15278" w:type="dxa"/>
            <w:gridSpan w:val="14"/>
            <w:tcBorders>
              <w:top w:val="single" w:sz="4" w:space="0" w:color="000000"/>
              <w:left w:val="single" w:sz="4" w:space="0" w:color="000000"/>
              <w:bottom w:val="single" w:sz="4" w:space="0" w:color="000000"/>
              <w:right w:val="single" w:sz="4" w:space="0" w:color="000000"/>
            </w:tcBorders>
            <w:vAlign w:val="center"/>
          </w:tcPr>
          <w:p w14:paraId="3698788B" w14:textId="77777777" w:rsidR="00E9661E" w:rsidRPr="00E42A8E" w:rsidRDefault="00000000">
            <w:pPr>
              <w:widowControl/>
              <w:textAlignment w:val="center"/>
              <w:rPr>
                <w:rFonts w:ascii="宋体" w:hAnsi="宋体" w:cs="宋体" w:hint="eastAsia"/>
                <w:b/>
                <w:bCs/>
                <w:kern w:val="0"/>
                <w:sz w:val="20"/>
                <w:szCs w:val="20"/>
              </w:rPr>
            </w:pPr>
            <w:r w:rsidRPr="00E42A8E">
              <w:rPr>
                <w:rFonts w:ascii="宋体" w:hAnsi="宋体" w:cs="宋体" w:hint="eastAsia"/>
                <w:b/>
                <w:bCs/>
                <w:kern w:val="0"/>
                <w:sz w:val="20"/>
                <w:szCs w:val="20"/>
              </w:rPr>
              <w:t>险种一、公众责任险</w:t>
            </w:r>
          </w:p>
        </w:tc>
      </w:tr>
      <w:tr w:rsidR="00E42A8E" w:rsidRPr="00E42A8E" w14:paraId="0156EB52"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6B13B2F3"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w:t>
            </w:r>
          </w:p>
        </w:tc>
        <w:tc>
          <w:tcPr>
            <w:tcW w:w="1216" w:type="dxa"/>
            <w:gridSpan w:val="2"/>
            <w:tcBorders>
              <w:top w:val="single" w:sz="4" w:space="0" w:color="000000"/>
              <w:left w:val="single" w:sz="4" w:space="0" w:color="000000"/>
              <w:bottom w:val="single" w:sz="4" w:space="0" w:color="000000"/>
              <w:right w:val="single" w:sz="4" w:space="0" w:color="000000"/>
            </w:tcBorders>
            <w:shd w:val="clear" w:color="E3EFDE" w:fill="FFFFFF"/>
            <w:vAlign w:val="center"/>
          </w:tcPr>
          <w:p w14:paraId="6DC4F9F4"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E3EFDE" w:fill="FFFFFF"/>
            <w:vAlign w:val="center"/>
          </w:tcPr>
          <w:p w14:paraId="38B5F236" w14:textId="77777777" w:rsidR="00E9661E" w:rsidRPr="00E42A8E" w:rsidRDefault="00000000">
            <w:pPr>
              <w:jc w:val="center"/>
              <w:rPr>
                <w:rFonts w:ascii="宋体" w:hAnsi="宋体" w:cs="宋体" w:hint="eastAsia"/>
                <w:sz w:val="20"/>
                <w:szCs w:val="20"/>
              </w:rPr>
            </w:pPr>
            <w:r w:rsidRPr="00E42A8E">
              <w:rPr>
                <w:rFonts w:hint="eastAsia"/>
                <w:sz w:val="20"/>
                <w:szCs w:val="20"/>
              </w:rPr>
              <w:t>东和大厦</w:t>
            </w:r>
          </w:p>
        </w:tc>
        <w:tc>
          <w:tcPr>
            <w:tcW w:w="2100"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3719E31A"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72A1BFB"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如东县掘港镇通海路</w:t>
            </w:r>
            <w:r w:rsidRPr="00E42A8E">
              <w:rPr>
                <w:rFonts w:hint="eastAsia"/>
                <w:sz w:val="20"/>
                <w:szCs w:val="20"/>
              </w:rPr>
              <w:t>2</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806D96"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F8E1A4"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（1）在如东县区域范围内，因过失导致意外事故发生，造成下列损失或费用，受害方在保险期内提出赔偿请求，依法应由被保险人承担的经济赔偿责任，保险人负责赔偿（仅限于单次意外事故首次提出赔偿）：</w:t>
            </w:r>
          </w:p>
          <w:p w14:paraId="48F53BBA"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①第三者人身伤亡或财产损失；</w:t>
            </w:r>
          </w:p>
          <w:p w14:paraId="03011EAC"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②应由被保险人支付的仲裁或诉讼费用以及事先经保险人书面同意支付的其他必要的、合理的费用；</w:t>
            </w:r>
          </w:p>
          <w:p w14:paraId="5D0266A1"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③发生保险责任事故后，被保险人为缩小或减少对第三者人身伤亡或财产损失的赔偿责任所支付的必要的、合理的费用。</w:t>
            </w:r>
          </w:p>
          <w:p w14:paraId="40280688"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（2）保险人对上述第①与第③项</w:t>
            </w:r>
            <w:r w:rsidRPr="00E42A8E">
              <w:rPr>
                <w:rFonts w:ascii="宋体" w:hAnsi="宋体" w:cs="宋体" w:hint="eastAsia"/>
                <w:kern w:val="0"/>
                <w:sz w:val="20"/>
                <w:szCs w:val="20"/>
              </w:rPr>
              <w:lastRenderedPageBreak/>
              <w:t>的每次事故赔偿总金额如下：</w:t>
            </w:r>
          </w:p>
          <w:p w14:paraId="5A8F6A4B"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①累计赔偿限额2000万元，每次事故赔偿限额800万元。</w:t>
            </w:r>
          </w:p>
          <w:p w14:paraId="4AEDA5BF"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②每次事故每人人身伤亡赔偿限额110万元（含每次事故每人医疗费用赔偿限额10万元）。                                                                                                ③每次事故财产损失赔偿限额10万元。</w:t>
            </w:r>
          </w:p>
          <w:p w14:paraId="19FC7CD0"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（3）附加险：</w:t>
            </w:r>
          </w:p>
          <w:p w14:paraId="064CE4AC"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a.停车场责任条款赔偿限额：50万元，每次事故每人人身伤亡赔偿限额10万元，其中含每次事故每人医疗费用赔偿限额3万元。</w:t>
            </w:r>
          </w:p>
          <w:p w14:paraId="4EED5B4C"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b.广告及装饰装置责任条款赔偿限额：400万元，每次事故每人人身伤亡赔偿限额80万元，其中含每次事故每人医疗费用赔偿限额5万元。</w:t>
            </w:r>
          </w:p>
          <w:p w14:paraId="02D45106"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c.电梯责任条款赔偿限额：500万元，每次事故每人人身伤亡赔偿限额80万元，其中每次事故每人医疗费用限额5万元。</w:t>
            </w:r>
          </w:p>
          <w:p w14:paraId="26350190"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d.出租人责任条款赔偿限额：500万元，每次事故每人人身伤亡赔偿限额80万元，其中每次事故每人</w:t>
            </w:r>
            <w:r w:rsidRPr="00E42A8E">
              <w:rPr>
                <w:rFonts w:ascii="宋体" w:hAnsi="宋体" w:cs="宋体" w:hint="eastAsia"/>
                <w:kern w:val="0"/>
                <w:sz w:val="20"/>
                <w:szCs w:val="20"/>
              </w:rPr>
              <w:lastRenderedPageBreak/>
              <w:t>医疗费用限额5万元。</w:t>
            </w:r>
          </w:p>
          <w:p w14:paraId="5A89B580" w14:textId="77777777" w:rsidR="00E9661E" w:rsidRPr="00E42A8E" w:rsidRDefault="00000000">
            <w:pPr>
              <w:widowControl/>
              <w:spacing w:after="200"/>
              <w:jc w:val="left"/>
              <w:textAlignment w:val="center"/>
            </w:pPr>
            <w:r w:rsidRPr="00E42A8E">
              <w:rPr>
                <w:rFonts w:ascii="宋体" w:hAnsi="宋体" w:cs="宋体" w:hint="eastAsia"/>
                <w:kern w:val="0"/>
                <w:sz w:val="20"/>
                <w:szCs w:val="20"/>
              </w:rPr>
              <w:t>e.火灾、爆炸责任条款赔偿限额：800万元，每次事故每人人身伤亡赔偿限额110万元，(其中每次事故每人医疗费用限额10万元)。</w:t>
            </w:r>
          </w:p>
          <w:p w14:paraId="7004C537" w14:textId="77777777" w:rsidR="00E9661E" w:rsidRPr="00E42A8E" w:rsidRDefault="00000000">
            <w:pPr>
              <w:widowControl/>
              <w:spacing w:after="200"/>
              <w:jc w:val="left"/>
              <w:textAlignment w:val="center"/>
              <w:rPr>
                <w:rFonts w:ascii="宋体" w:hAnsi="宋体" w:cs="宋体" w:hint="eastAsia"/>
                <w:kern w:val="0"/>
                <w:sz w:val="20"/>
                <w:szCs w:val="20"/>
              </w:rPr>
            </w:pPr>
            <w:r w:rsidRPr="00E42A8E">
              <w:rPr>
                <w:rFonts w:ascii="宋体" w:hAnsi="宋体" w:cs="宋体" w:hint="eastAsia"/>
                <w:kern w:val="0"/>
                <w:sz w:val="20"/>
                <w:szCs w:val="20"/>
              </w:rPr>
              <w:t>（4）免赔额</w:t>
            </w:r>
          </w:p>
          <w:p w14:paraId="020EC765" w14:textId="77777777" w:rsidR="00E9661E" w:rsidRPr="00E42A8E" w:rsidRDefault="00000000">
            <w:pPr>
              <w:widowControl/>
              <w:spacing w:after="200"/>
              <w:jc w:val="left"/>
              <w:textAlignment w:val="center"/>
              <w:rPr>
                <w:rFonts w:ascii="宋体" w:hAnsi="宋体" w:cs="宋体" w:hint="eastAsia"/>
                <w:sz w:val="20"/>
                <w:szCs w:val="20"/>
              </w:rPr>
            </w:pPr>
            <w:r w:rsidRPr="00E42A8E">
              <w:rPr>
                <w:rFonts w:ascii="宋体" w:hAnsi="宋体" w:cs="宋体" w:hint="eastAsia"/>
                <w:kern w:val="0"/>
                <w:sz w:val="20"/>
                <w:szCs w:val="20"/>
              </w:rPr>
              <w:t>每次事故绝对免赔额RMB 200.00元或损失金额的5%，两者以高者为准（仅限于第三者的财产损失，适用于主险及附加险）；人身伤害、精神损害及费用损失无免赔额。</w:t>
            </w:r>
          </w:p>
        </w:tc>
        <w:tc>
          <w:tcPr>
            <w:tcW w:w="1284" w:type="dxa"/>
            <w:tcBorders>
              <w:top w:val="single" w:sz="4" w:space="0" w:color="000000"/>
              <w:left w:val="single" w:sz="4" w:space="0" w:color="000000"/>
              <w:bottom w:val="single" w:sz="4" w:space="0" w:color="000000"/>
              <w:right w:val="single" w:sz="4" w:space="0" w:color="000000"/>
            </w:tcBorders>
            <w:vAlign w:val="center"/>
          </w:tcPr>
          <w:p w14:paraId="0C041D46"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14E3C706" w14:textId="77777777" w:rsidR="00E9661E" w:rsidRPr="00E42A8E" w:rsidRDefault="00E9661E">
            <w:pPr>
              <w:jc w:val="center"/>
              <w:rPr>
                <w:rFonts w:ascii="宋体" w:hAnsi="宋体" w:cs="宋体" w:hint="eastAsia"/>
                <w:sz w:val="20"/>
                <w:szCs w:val="20"/>
              </w:rPr>
            </w:pPr>
          </w:p>
        </w:tc>
      </w:tr>
      <w:tr w:rsidR="00E42A8E" w:rsidRPr="00E42A8E" w14:paraId="78134B87"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7E8E4B37"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w:t>
            </w:r>
          </w:p>
        </w:tc>
        <w:tc>
          <w:tcPr>
            <w:tcW w:w="1216" w:type="dxa"/>
            <w:gridSpan w:val="2"/>
            <w:tcBorders>
              <w:top w:val="single" w:sz="4" w:space="0" w:color="000000"/>
              <w:left w:val="single" w:sz="4" w:space="0" w:color="000000"/>
              <w:bottom w:val="single" w:sz="4" w:space="0" w:color="000000"/>
              <w:right w:val="single" w:sz="4" w:space="0" w:color="000000"/>
            </w:tcBorders>
            <w:shd w:val="clear" w:color="E3EFDE" w:fill="FFFFFF"/>
            <w:vAlign w:val="center"/>
          </w:tcPr>
          <w:p w14:paraId="33E87BCD"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E3EFDE" w:fill="FFFFFF"/>
            <w:vAlign w:val="center"/>
          </w:tcPr>
          <w:p w14:paraId="78E223A3" w14:textId="77777777" w:rsidR="00E9661E" w:rsidRPr="00E42A8E" w:rsidRDefault="00000000">
            <w:pPr>
              <w:jc w:val="center"/>
              <w:rPr>
                <w:rFonts w:ascii="宋体" w:hAnsi="宋体" w:cs="宋体" w:hint="eastAsia"/>
                <w:sz w:val="20"/>
                <w:szCs w:val="20"/>
              </w:rPr>
            </w:pPr>
            <w:r w:rsidRPr="00E42A8E">
              <w:rPr>
                <w:rFonts w:hint="eastAsia"/>
                <w:sz w:val="20"/>
                <w:szCs w:val="20"/>
              </w:rPr>
              <w:t>西国土楼</w:t>
            </w:r>
          </w:p>
        </w:tc>
        <w:tc>
          <w:tcPr>
            <w:tcW w:w="2100"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67E1EF3"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761821"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如东县掘港镇通海路西侧</w:t>
            </w:r>
            <w:r w:rsidRPr="00E42A8E">
              <w:rPr>
                <w:rFonts w:hint="eastAsia"/>
                <w:sz w:val="20"/>
                <w:szCs w:val="20"/>
              </w:rPr>
              <w:t>3</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88B19B"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127ED2"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2B980D57"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03448E49" w14:textId="77777777" w:rsidR="00E9661E" w:rsidRPr="00E42A8E" w:rsidRDefault="00E9661E">
            <w:pPr>
              <w:jc w:val="center"/>
              <w:rPr>
                <w:rFonts w:ascii="宋体" w:hAnsi="宋体" w:cs="宋体" w:hint="eastAsia"/>
                <w:sz w:val="20"/>
                <w:szCs w:val="20"/>
              </w:rPr>
            </w:pPr>
          </w:p>
        </w:tc>
      </w:tr>
      <w:tr w:rsidR="00E42A8E" w:rsidRPr="00E42A8E" w14:paraId="02153981"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7455F0D"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3</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C3A95"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403D31" w14:textId="77777777" w:rsidR="00E9661E" w:rsidRPr="00E42A8E" w:rsidRDefault="00000000">
            <w:pPr>
              <w:jc w:val="center"/>
              <w:rPr>
                <w:rFonts w:ascii="宋体" w:hAnsi="宋体" w:cs="宋体" w:hint="eastAsia"/>
                <w:sz w:val="20"/>
                <w:szCs w:val="20"/>
              </w:rPr>
            </w:pPr>
            <w:r w:rsidRPr="00E42A8E">
              <w:rPr>
                <w:rFonts w:hint="eastAsia"/>
                <w:sz w:val="20"/>
                <w:szCs w:val="20"/>
              </w:rPr>
              <w:t>原帽厂（兴产工艺品有限公司内）</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838D"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55B90B6"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如东县掘港镇兴发路</w:t>
            </w:r>
            <w:r w:rsidRPr="00E42A8E">
              <w:rPr>
                <w:rFonts w:hint="eastAsia"/>
                <w:sz w:val="20"/>
                <w:szCs w:val="20"/>
              </w:rPr>
              <w:t>39</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CB83D0"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8C9968"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2E5F244"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1A8BD91F" w14:textId="77777777" w:rsidR="00E9661E" w:rsidRPr="00E42A8E" w:rsidRDefault="00E9661E">
            <w:pPr>
              <w:jc w:val="center"/>
              <w:rPr>
                <w:rFonts w:ascii="宋体" w:hAnsi="宋体" w:cs="宋体" w:hint="eastAsia"/>
                <w:sz w:val="20"/>
                <w:szCs w:val="20"/>
              </w:rPr>
            </w:pPr>
          </w:p>
        </w:tc>
      </w:tr>
      <w:tr w:rsidR="00E42A8E" w:rsidRPr="00E42A8E" w14:paraId="4CCB8C32" w14:textId="77777777">
        <w:trPr>
          <w:trHeight w:val="1020"/>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034BC908"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4</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BF01C"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E70F21" w14:textId="77777777" w:rsidR="00E9661E" w:rsidRPr="00E42A8E" w:rsidRDefault="00000000">
            <w:pPr>
              <w:jc w:val="center"/>
              <w:rPr>
                <w:rFonts w:ascii="宋体" w:hAnsi="宋体" w:cs="宋体" w:hint="eastAsia"/>
                <w:sz w:val="20"/>
                <w:szCs w:val="20"/>
              </w:rPr>
            </w:pPr>
            <w:r w:rsidRPr="00E42A8E">
              <w:rPr>
                <w:rFonts w:hint="eastAsia"/>
                <w:sz w:val="20"/>
                <w:szCs w:val="20"/>
              </w:rPr>
              <w:t>工商机关行政楼</w:t>
            </w:r>
            <w:r w:rsidRPr="00E42A8E">
              <w:rPr>
                <w:rFonts w:hint="eastAsia"/>
                <w:sz w:val="20"/>
                <w:szCs w:val="20"/>
              </w:rPr>
              <w:t>1</w:t>
            </w:r>
            <w:r w:rsidRPr="00E42A8E">
              <w:rPr>
                <w:rFonts w:hint="eastAsia"/>
                <w:sz w:val="20"/>
                <w:szCs w:val="20"/>
              </w:rPr>
              <w:t>、工商机关行政大楼</w:t>
            </w:r>
            <w:r w:rsidRPr="00E42A8E">
              <w:rPr>
                <w:rFonts w:hint="eastAsia"/>
                <w:sz w:val="20"/>
                <w:szCs w:val="20"/>
              </w:rPr>
              <w:t>2</w:t>
            </w:r>
            <w:r w:rsidRPr="00E42A8E">
              <w:rPr>
                <w:rFonts w:hint="eastAsia"/>
                <w:sz w:val="20"/>
                <w:szCs w:val="20"/>
              </w:rPr>
              <w:t>、工商机关食堂、工商机关附属用房</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C103E"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47E51A"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如东县掘港镇范堤路</w:t>
            </w:r>
            <w:r w:rsidRPr="00E42A8E">
              <w:rPr>
                <w:rFonts w:hint="eastAsia"/>
                <w:sz w:val="20"/>
                <w:szCs w:val="20"/>
              </w:rPr>
              <w:t>10</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2CC355"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4E3FC9"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FF1ECCC"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F16125F" w14:textId="77777777" w:rsidR="00E9661E" w:rsidRPr="00E42A8E" w:rsidRDefault="00E9661E">
            <w:pPr>
              <w:jc w:val="center"/>
              <w:rPr>
                <w:rFonts w:ascii="宋体" w:hAnsi="宋体" w:cs="宋体" w:hint="eastAsia"/>
                <w:sz w:val="20"/>
                <w:szCs w:val="20"/>
              </w:rPr>
            </w:pPr>
          </w:p>
        </w:tc>
      </w:tr>
      <w:tr w:rsidR="00E42A8E" w:rsidRPr="00E42A8E" w14:paraId="082F65FF"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37CE3128"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5</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40A0F2"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6B66D0" w14:textId="77777777" w:rsidR="00E9661E" w:rsidRPr="00E42A8E" w:rsidRDefault="00000000">
            <w:pPr>
              <w:jc w:val="center"/>
              <w:rPr>
                <w:rFonts w:ascii="宋体" w:hAnsi="宋体" w:cs="宋体" w:hint="eastAsia"/>
                <w:sz w:val="20"/>
                <w:szCs w:val="20"/>
              </w:rPr>
            </w:pPr>
            <w:r w:rsidRPr="00E42A8E">
              <w:rPr>
                <w:rFonts w:hint="eastAsia"/>
                <w:sz w:val="20"/>
                <w:szCs w:val="20"/>
              </w:rPr>
              <w:t>原粮贸大厦</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41FFD"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35C125D"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如东县掘港镇黄海路</w:t>
            </w:r>
            <w:r w:rsidRPr="00E42A8E">
              <w:rPr>
                <w:rFonts w:hint="eastAsia"/>
                <w:sz w:val="20"/>
                <w:szCs w:val="20"/>
              </w:rPr>
              <w:t>205</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395187"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F9766B"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7840C08F"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6728180C" w14:textId="77777777" w:rsidR="00E9661E" w:rsidRPr="00E42A8E" w:rsidRDefault="00E9661E">
            <w:pPr>
              <w:jc w:val="center"/>
              <w:rPr>
                <w:rFonts w:ascii="宋体" w:hAnsi="宋体" w:cs="宋体" w:hint="eastAsia"/>
                <w:sz w:val="20"/>
                <w:szCs w:val="20"/>
              </w:rPr>
            </w:pPr>
          </w:p>
        </w:tc>
      </w:tr>
      <w:tr w:rsidR="00E42A8E" w:rsidRPr="00E42A8E" w14:paraId="7E9F7F64"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D688EC0"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6</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92E8C"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BB7FAF" w14:textId="77777777" w:rsidR="00E9661E" w:rsidRPr="00E42A8E" w:rsidRDefault="00000000">
            <w:pPr>
              <w:jc w:val="center"/>
              <w:rPr>
                <w:rFonts w:ascii="宋体" w:hAnsi="宋体" w:cs="宋体" w:hint="eastAsia"/>
                <w:sz w:val="20"/>
                <w:szCs w:val="20"/>
              </w:rPr>
            </w:pPr>
            <w:r w:rsidRPr="00E42A8E">
              <w:rPr>
                <w:rFonts w:hint="eastAsia"/>
                <w:sz w:val="20"/>
                <w:szCs w:val="20"/>
              </w:rPr>
              <w:t>兴达工贸总公司</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E39B6"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98CC7E"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如东县掘港镇友谊西路</w:t>
            </w:r>
            <w:r w:rsidRPr="00E42A8E">
              <w:rPr>
                <w:rFonts w:hint="eastAsia"/>
                <w:sz w:val="20"/>
                <w:szCs w:val="20"/>
              </w:rPr>
              <w:t>25</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E9BB4B"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C2E497"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DC8657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6BE9AD05" w14:textId="77777777" w:rsidR="00E9661E" w:rsidRPr="00E42A8E" w:rsidRDefault="00E9661E">
            <w:pPr>
              <w:jc w:val="center"/>
              <w:rPr>
                <w:rFonts w:ascii="宋体" w:hAnsi="宋体" w:cs="宋体" w:hint="eastAsia"/>
                <w:sz w:val="20"/>
                <w:szCs w:val="20"/>
              </w:rPr>
            </w:pPr>
          </w:p>
        </w:tc>
      </w:tr>
      <w:tr w:rsidR="00E42A8E" w:rsidRPr="00E42A8E" w14:paraId="15F09710"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47E712CB"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7</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8CC24"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4C451D" w14:textId="77777777" w:rsidR="00E9661E" w:rsidRPr="00E42A8E" w:rsidRDefault="00000000">
            <w:pPr>
              <w:jc w:val="center"/>
              <w:rPr>
                <w:rFonts w:ascii="宋体" w:hAnsi="宋体" w:cs="宋体" w:hint="eastAsia"/>
                <w:sz w:val="20"/>
                <w:szCs w:val="20"/>
              </w:rPr>
            </w:pPr>
            <w:r w:rsidRPr="00E42A8E">
              <w:rPr>
                <w:rFonts w:hint="eastAsia"/>
                <w:sz w:val="20"/>
                <w:szCs w:val="20"/>
              </w:rPr>
              <w:t>民生银河湾</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440AD"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321033"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如东县掘港镇青园北路</w:t>
            </w:r>
            <w:r w:rsidRPr="00E42A8E">
              <w:rPr>
                <w:rFonts w:hint="eastAsia"/>
                <w:sz w:val="20"/>
                <w:szCs w:val="20"/>
              </w:rPr>
              <w:t>8</w:t>
            </w:r>
            <w:r w:rsidRPr="00E42A8E">
              <w:rPr>
                <w:rFonts w:hint="eastAsia"/>
                <w:sz w:val="20"/>
                <w:szCs w:val="20"/>
              </w:rPr>
              <w:t>号民生银河花苑</w:t>
            </w:r>
            <w:r w:rsidRPr="00E42A8E">
              <w:rPr>
                <w:rFonts w:hint="eastAsia"/>
                <w:sz w:val="20"/>
                <w:szCs w:val="20"/>
              </w:rPr>
              <w:t>3</w:t>
            </w:r>
            <w:r w:rsidRPr="00E42A8E">
              <w:rPr>
                <w:rFonts w:hint="eastAsia"/>
                <w:sz w:val="20"/>
                <w:szCs w:val="20"/>
              </w:rPr>
              <w:t>幢</w:t>
            </w:r>
            <w:r w:rsidRPr="00E42A8E">
              <w:rPr>
                <w:rFonts w:hint="eastAsia"/>
                <w:sz w:val="20"/>
                <w:szCs w:val="20"/>
              </w:rPr>
              <w:t>103</w:t>
            </w:r>
            <w:r w:rsidRPr="00E42A8E">
              <w:rPr>
                <w:rFonts w:hint="eastAsia"/>
                <w:sz w:val="20"/>
                <w:szCs w:val="20"/>
              </w:rPr>
              <w:t>铺</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A46F30"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4A452D"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14CA6CA"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4A76C40" w14:textId="77777777" w:rsidR="00E9661E" w:rsidRPr="00E42A8E" w:rsidRDefault="00E9661E">
            <w:pPr>
              <w:jc w:val="center"/>
              <w:rPr>
                <w:rFonts w:ascii="宋体" w:hAnsi="宋体" w:cs="宋体" w:hint="eastAsia"/>
                <w:sz w:val="20"/>
                <w:szCs w:val="20"/>
              </w:rPr>
            </w:pPr>
          </w:p>
        </w:tc>
      </w:tr>
      <w:tr w:rsidR="00E42A8E" w:rsidRPr="00E42A8E" w14:paraId="0259C657"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49E0030D"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8</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1D314"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6B7970" w14:textId="77777777" w:rsidR="00E9661E" w:rsidRPr="00E42A8E" w:rsidRDefault="00000000">
            <w:pPr>
              <w:jc w:val="center"/>
              <w:rPr>
                <w:rFonts w:ascii="宋体" w:hAnsi="宋体" w:cs="宋体" w:hint="eastAsia"/>
                <w:sz w:val="20"/>
                <w:szCs w:val="20"/>
              </w:rPr>
            </w:pPr>
            <w:r w:rsidRPr="00E42A8E">
              <w:rPr>
                <w:rFonts w:hint="eastAsia"/>
                <w:sz w:val="20"/>
                <w:szCs w:val="20"/>
              </w:rPr>
              <w:t>原工业品公司</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E88FE"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37A40CE" w14:textId="77777777" w:rsidR="00E9661E" w:rsidRPr="00E42A8E" w:rsidRDefault="00000000">
            <w:pPr>
              <w:jc w:val="center"/>
              <w:rPr>
                <w:rFonts w:ascii="宋体" w:hAnsi="宋体" w:cs="宋体" w:hint="eastAsia"/>
                <w:sz w:val="20"/>
                <w:szCs w:val="20"/>
              </w:rPr>
            </w:pPr>
            <w:r w:rsidRPr="00E42A8E">
              <w:rPr>
                <w:rFonts w:hint="eastAsia"/>
                <w:sz w:val="20"/>
                <w:szCs w:val="20"/>
              </w:rPr>
              <w:t>掘港镇人民南路</w:t>
            </w:r>
            <w:r w:rsidRPr="00E42A8E">
              <w:rPr>
                <w:rFonts w:hint="eastAsia"/>
                <w:sz w:val="20"/>
                <w:szCs w:val="20"/>
              </w:rPr>
              <w:t>144</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14F215"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97E1E6"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7C21F54"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7D38AD35" w14:textId="77777777" w:rsidR="00E9661E" w:rsidRPr="00E42A8E" w:rsidRDefault="00E9661E">
            <w:pPr>
              <w:jc w:val="center"/>
              <w:rPr>
                <w:rFonts w:ascii="宋体" w:hAnsi="宋体" w:cs="宋体" w:hint="eastAsia"/>
                <w:sz w:val="20"/>
                <w:szCs w:val="20"/>
              </w:rPr>
            </w:pPr>
          </w:p>
        </w:tc>
      </w:tr>
      <w:tr w:rsidR="00E42A8E" w:rsidRPr="00E42A8E" w14:paraId="022CF416"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491AA34A"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lastRenderedPageBreak/>
              <w:t>9</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723C1"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2373BD" w14:textId="77777777" w:rsidR="00E9661E" w:rsidRPr="00E42A8E" w:rsidRDefault="00000000">
            <w:pPr>
              <w:jc w:val="center"/>
              <w:rPr>
                <w:rFonts w:ascii="宋体" w:hAnsi="宋体" w:cs="宋体" w:hint="eastAsia"/>
                <w:sz w:val="20"/>
                <w:szCs w:val="20"/>
              </w:rPr>
            </w:pPr>
            <w:r w:rsidRPr="00E42A8E">
              <w:rPr>
                <w:rFonts w:hint="eastAsia"/>
                <w:sz w:val="20"/>
                <w:szCs w:val="20"/>
              </w:rPr>
              <w:t>东安闸</w:t>
            </w:r>
            <w:r w:rsidRPr="00E42A8E">
              <w:rPr>
                <w:rFonts w:hint="eastAsia"/>
                <w:sz w:val="20"/>
                <w:szCs w:val="20"/>
              </w:rPr>
              <w:t>45</w:t>
            </w:r>
            <w:r w:rsidRPr="00E42A8E">
              <w:rPr>
                <w:rFonts w:hint="eastAsia"/>
                <w:sz w:val="20"/>
                <w:szCs w:val="20"/>
              </w:rPr>
              <w:t>间店面房</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BDE38" w14:textId="77777777" w:rsidR="00E9661E" w:rsidRPr="00E42A8E" w:rsidRDefault="00000000">
            <w:pPr>
              <w:jc w:val="center"/>
              <w:rPr>
                <w:rFonts w:ascii="宋体" w:hAnsi="宋体" w:cs="宋体" w:hint="eastAsia"/>
                <w:sz w:val="20"/>
                <w:szCs w:val="20"/>
              </w:rPr>
            </w:pPr>
            <w:r w:rsidRPr="00E42A8E">
              <w:rPr>
                <w:rFonts w:hint="eastAsia"/>
                <w:sz w:val="20"/>
                <w:szCs w:val="20"/>
              </w:rPr>
              <w:t>江苏豫泉投资开发有限公司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28EBE6"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如东县大豫东安闸十字路口东边南侧一排和北侧一部分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EEC36D"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CC0398"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FB28D46"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0FE292F8" w14:textId="77777777" w:rsidR="00E9661E" w:rsidRPr="00E42A8E" w:rsidRDefault="00E9661E">
            <w:pPr>
              <w:jc w:val="center"/>
              <w:rPr>
                <w:rFonts w:ascii="宋体" w:hAnsi="宋体" w:cs="宋体" w:hint="eastAsia"/>
                <w:sz w:val="20"/>
                <w:szCs w:val="20"/>
              </w:rPr>
            </w:pPr>
          </w:p>
        </w:tc>
      </w:tr>
      <w:tr w:rsidR="00E42A8E" w:rsidRPr="00E42A8E" w14:paraId="53DC2B02"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19CA81E"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10</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A3C40"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163A51" w14:textId="77777777" w:rsidR="00E9661E" w:rsidRPr="00E42A8E" w:rsidRDefault="00000000">
            <w:pPr>
              <w:jc w:val="center"/>
              <w:rPr>
                <w:rFonts w:ascii="宋体" w:hAnsi="宋体" w:cs="宋体" w:hint="eastAsia"/>
                <w:sz w:val="20"/>
                <w:szCs w:val="20"/>
              </w:rPr>
            </w:pPr>
            <w:r w:rsidRPr="00E42A8E">
              <w:rPr>
                <w:rFonts w:hint="eastAsia"/>
                <w:sz w:val="20"/>
                <w:szCs w:val="20"/>
              </w:rPr>
              <w:t>栟茶石机厂</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11D0" w14:textId="77777777" w:rsidR="00E9661E" w:rsidRPr="00E42A8E" w:rsidRDefault="00000000">
            <w:pPr>
              <w:jc w:val="center"/>
              <w:rPr>
                <w:rFonts w:ascii="宋体" w:hAnsi="宋体" w:cs="宋体" w:hint="eastAsia"/>
                <w:sz w:val="20"/>
                <w:szCs w:val="20"/>
              </w:rPr>
            </w:pPr>
            <w:r w:rsidRPr="00E42A8E">
              <w:rPr>
                <w:rFonts w:hint="eastAsia"/>
                <w:sz w:val="20"/>
                <w:szCs w:val="20"/>
              </w:rPr>
              <w:t>如东县靖海开发建设有限公司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6030FA" w14:textId="77777777" w:rsidR="00E9661E" w:rsidRPr="00E42A8E" w:rsidRDefault="00000000">
            <w:pPr>
              <w:jc w:val="center"/>
              <w:rPr>
                <w:rFonts w:ascii="宋体" w:hAnsi="宋体" w:cs="宋体" w:hint="eastAsia"/>
                <w:sz w:val="20"/>
                <w:szCs w:val="20"/>
              </w:rPr>
            </w:pPr>
            <w:r w:rsidRPr="00E42A8E">
              <w:rPr>
                <w:rFonts w:hint="eastAsia"/>
                <w:sz w:val="20"/>
                <w:szCs w:val="20"/>
              </w:rPr>
              <w:t>栟茶高中对面的万购购物广场</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43CD8C"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314ED2"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6A9BBC3"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0894E9DB" w14:textId="77777777" w:rsidR="00E9661E" w:rsidRPr="00E42A8E" w:rsidRDefault="00E9661E">
            <w:pPr>
              <w:jc w:val="center"/>
              <w:rPr>
                <w:rFonts w:ascii="宋体" w:hAnsi="宋体" w:cs="宋体" w:hint="eastAsia"/>
                <w:sz w:val="20"/>
                <w:szCs w:val="20"/>
              </w:rPr>
            </w:pPr>
          </w:p>
        </w:tc>
      </w:tr>
      <w:tr w:rsidR="00E42A8E" w:rsidRPr="00E42A8E" w14:paraId="218544B2"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406ACB43"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11</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49384"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9C286A" w14:textId="77777777" w:rsidR="00E9661E" w:rsidRPr="00E42A8E" w:rsidRDefault="00000000">
            <w:pPr>
              <w:jc w:val="center"/>
              <w:rPr>
                <w:rFonts w:ascii="宋体" w:hAnsi="宋体" w:cs="宋体" w:hint="eastAsia"/>
                <w:sz w:val="20"/>
                <w:szCs w:val="20"/>
              </w:rPr>
            </w:pPr>
            <w:r w:rsidRPr="00E42A8E">
              <w:rPr>
                <w:rFonts w:hint="eastAsia"/>
                <w:sz w:val="20"/>
                <w:szCs w:val="20"/>
              </w:rPr>
              <w:t>港汇国际广场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2ED8" w14:textId="77777777" w:rsidR="00E9661E" w:rsidRPr="00E42A8E" w:rsidRDefault="00000000">
            <w:pPr>
              <w:jc w:val="center"/>
              <w:rPr>
                <w:rFonts w:ascii="宋体" w:hAnsi="宋体" w:cs="宋体" w:hint="eastAsia"/>
                <w:sz w:val="20"/>
                <w:szCs w:val="20"/>
              </w:rPr>
            </w:pPr>
            <w:r w:rsidRPr="00E42A8E">
              <w:rPr>
                <w:rFonts w:hint="eastAsia"/>
                <w:sz w:val="20"/>
                <w:szCs w:val="20"/>
              </w:rPr>
              <w:t>如东县如泰农村经济发展有限公司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75CE11F" w14:textId="77777777" w:rsidR="00E9661E" w:rsidRPr="00E42A8E" w:rsidRDefault="00000000">
            <w:pPr>
              <w:jc w:val="center"/>
              <w:rPr>
                <w:rFonts w:ascii="宋体" w:hAnsi="宋体" w:cs="宋体" w:hint="eastAsia"/>
                <w:sz w:val="20"/>
                <w:szCs w:val="20"/>
              </w:rPr>
            </w:pPr>
            <w:r w:rsidRPr="00E42A8E">
              <w:rPr>
                <w:rFonts w:hint="eastAsia"/>
                <w:sz w:val="20"/>
                <w:szCs w:val="20"/>
              </w:rPr>
              <w:t>掘港镇港汇国际广场（</w:t>
            </w:r>
            <w:r w:rsidRPr="00E42A8E">
              <w:rPr>
                <w:rFonts w:hint="eastAsia"/>
                <w:sz w:val="20"/>
                <w:szCs w:val="20"/>
              </w:rPr>
              <w:t>4-9</w:t>
            </w:r>
            <w:r w:rsidRPr="00E42A8E">
              <w:rPr>
                <w:rFonts w:hint="eastAsia"/>
                <w:sz w:val="20"/>
                <w:szCs w:val="20"/>
              </w:rPr>
              <w:t>层）</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353523"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442F24"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FD17775"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01E0A0CB" w14:textId="77777777" w:rsidR="00E9661E" w:rsidRPr="00E42A8E" w:rsidRDefault="00E9661E">
            <w:pPr>
              <w:jc w:val="center"/>
              <w:rPr>
                <w:rFonts w:ascii="宋体" w:hAnsi="宋体" w:cs="宋体" w:hint="eastAsia"/>
                <w:sz w:val="20"/>
                <w:szCs w:val="20"/>
              </w:rPr>
            </w:pPr>
          </w:p>
        </w:tc>
      </w:tr>
      <w:tr w:rsidR="00E42A8E" w:rsidRPr="00E42A8E" w14:paraId="45314999"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0A915F2"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12</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B8EA6"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5C56D0" w14:textId="77777777" w:rsidR="00E9661E" w:rsidRPr="00E42A8E" w:rsidRDefault="00000000">
            <w:pPr>
              <w:jc w:val="center"/>
              <w:rPr>
                <w:rFonts w:ascii="宋体" w:hAnsi="宋体" w:cs="宋体" w:hint="eastAsia"/>
                <w:sz w:val="20"/>
                <w:szCs w:val="20"/>
              </w:rPr>
            </w:pPr>
            <w:r w:rsidRPr="00E42A8E">
              <w:rPr>
                <w:rFonts w:hint="eastAsia"/>
                <w:sz w:val="20"/>
                <w:szCs w:val="20"/>
              </w:rPr>
              <w:t>银河大厦</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B419B" w14:textId="77777777" w:rsidR="00E9661E" w:rsidRPr="00E42A8E" w:rsidRDefault="00000000">
            <w:pPr>
              <w:jc w:val="center"/>
              <w:rPr>
                <w:rFonts w:ascii="宋体" w:hAnsi="宋体" w:cs="宋体" w:hint="eastAsia"/>
                <w:sz w:val="20"/>
                <w:szCs w:val="20"/>
              </w:rPr>
            </w:pPr>
            <w:r w:rsidRPr="00E42A8E">
              <w:rPr>
                <w:rFonts w:hint="eastAsia"/>
                <w:sz w:val="20"/>
                <w:szCs w:val="20"/>
              </w:rPr>
              <w:t>如东县欣荣城镇开发建设有限公司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909B31" w14:textId="77777777" w:rsidR="00E9661E" w:rsidRPr="00E42A8E" w:rsidRDefault="00000000">
            <w:pPr>
              <w:jc w:val="center"/>
              <w:rPr>
                <w:rFonts w:ascii="宋体" w:hAnsi="宋体" w:cs="宋体" w:hint="eastAsia"/>
                <w:sz w:val="20"/>
                <w:szCs w:val="20"/>
              </w:rPr>
            </w:pPr>
            <w:r w:rsidRPr="00E42A8E">
              <w:rPr>
                <w:rFonts w:hint="eastAsia"/>
                <w:sz w:val="20"/>
                <w:szCs w:val="20"/>
              </w:rPr>
              <w:t>如东县岔河镇创业路东侧、银河南路南侧</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9E965F"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FB7FBF"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E6095EE"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A64B99B" w14:textId="77777777" w:rsidR="00E9661E" w:rsidRPr="00E42A8E" w:rsidRDefault="00E9661E">
            <w:pPr>
              <w:jc w:val="center"/>
              <w:rPr>
                <w:rFonts w:ascii="宋体" w:hAnsi="宋体" w:cs="宋体" w:hint="eastAsia"/>
                <w:sz w:val="20"/>
                <w:szCs w:val="20"/>
              </w:rPr>
            </w:pPr>
          </w:p>
        </w:tc>
      </w:tr>
      <w:tr w:rsidR="00E42A8E" w:rsidRPr="00E42A8E" w14:paraId="01F02FEC" w14:textId="77777777">
        <w:trPr>
          <w:trHeight w:val="85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0EE147B4"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13</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8850D"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653A8F" w14:textId="77777777" w:rsidR="00E9661E" w:rsidRPr="00E42A8E" w:rsidRDefault="00000000">
            <w:pPr>
              <w:jc w:val="center"/>
              <w:rPr>
                <w:rFonts w:ascii="宋体" w:hAnsi="宋体" w:cs="宋体" w:hint="eastAsia"/>
                <w:sz w:val="20"/>
                <w:szCs w:val="20"/>
              </w:rPr>
            </w:pPr>
            <w:r w:rsidRPr="00E42A8E">
              <w:rPr>
                <w:rFonts w:hint="eastAsia"/>
                <w:sz w:val="20"/>
                <w:szCs w:val="20"/>
              </w:rPr>
              <w:t>恒基广场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45D15" w14:textId="77777777" w:rsidR="00E9661E" w:rsidRPr="00E42A8E" w:rsidRDefault="00000000">
            <w:pPr>
              <w:jc w:val="center"/>
              <w:rPr>
                <w:rFonts w:ascii="宋体" w:hAnsi="宋体" w:cs="宋体" w:hint="eastAsia"/>
                <w:sz w:val="20"/>
                <w:szCs w:val="20"/>
              </w:rPr>
            </w:pPr>
            <w:r w:rsidRPr="00E42A8E">
              <w:rPr>
                <w:rFonts w:hint="eastAsia"/>
                <w:sz w:val="20"/>
                <w:szCs w:val="20"/>
              </w:rPr>
              <w:t>如东县欣荣城镇开发建设有限公司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F3E65E" w14:textId="77777777" w:rsidR="00E9661E" w:rsidRPr="00E42A8E" w:rsidRDefault="00000000">
            <w:pPr>
              <w:jc w:val="center"/>
              <w:rPr>
                <w:rFonts w:ascii="宋体" w:hAnsi="宋体" w:cs="宋体" w:hint="eastAsia"/>
                <w:sz w:val="20"/>
                <w:szCs w:val="20"/>
              </w:rPr>
            </w:pPr>
            <w:r w:rsidRPr="00E42A8E">
              <w:rPr>
                <w:rFonts w:hint="eastAsia"/>
                <w:sz w:val="20"/>
                <w:szCs w:val="20"/>
              </w:rPr>
              <w:t>如东县岔河镇通洋南路东侧恒基生活广场</w:t>
            </w:r>
            <w:r w:rsidRPr="00E42A8E">
              <w:rPr>
                <w:rFonts w:hint="eastAsia"/>
                <w:sz w:val="20"/>
                <w:szCs w:val="20"/>
              </w:rPr>
              <w:t>A</w:t>
            </w:r>
            <w:r w:rsidRPr="00E42A8E">
              <w:rPr>
                <w:rFonts w:hint="eastAsia"/>
                <w:sz w:val="20"/>
                <w:szCs w:val="20"/>
              </w:rPr>
              <w:t>座</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D961AB"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849578"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2F66E6DA"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19B2F866" w14:textId="77777777" w:rsidR="00E9661E" w:rsidRPr="00E42A8E" w:rsidRDefault="00E9661E">
            <w:pPr>
              <w:jc w:val="center"/>
              <w:rPr>
                <w:rFonts w:ascii="宋体" w:hAnsi="宋体" w:cs="宋体" w:hint="eastAsia"/>
                <w:sz w:val="20"/>
                <w:szCs w:val="20"/>
              </w:rPr>
            </w:pPr>
          </w:p>
        </w:tc>
      </w:tr>
      <w:tr w:rsidR="00E42A8E" w:rsidRPr="00E42A8E" w14:paraId="557C9837" w14:textId="77777777">
        <w:trPr>
          <w:trHeight w:val="1080"/>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766B17CE"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14</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7D42B3"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747B69"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2F54"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7B78E98"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路东三面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E63854"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0BE9ED"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219E2CC"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061E5A58" w14:textId="77777777" w:rsidR="00E9661E" w:rsidRPr="00E42A8E" w:rsidRDefault="00E9661E">
            <w:pPr>
              <w:jc w:val="center"/>
              <w:rPr>
                <w:rFonts w:ascii="宋体" w:hAnsi="宋体" w:cs="宋体" w:hint="eastAsia"/>
                <w:sz w:val="20"/>
                <w:szCs w:val="20"/>
              </w:rPr>
            </w:pPr>
          </w:p>
        </w:tc>
      </w:tr>
      <w:tr w:rsidR="00E42A8E" w:rsidRPr="00E42A8E" w14:paraId="194C4A3B" w14:textId="77777777">
        <w:trPr>
          <w:trHeight w:val="900"/>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27E8634D"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15</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65B57"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5ACE54"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A4F6C"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B5B314"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路西三面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A40619"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8A9C10"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791E762"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53665EB6" w14:textId="77777777" w:rsidR="00E9661E" w:rsidRPr="00E42A8E" w:rsidRDefault="00E9661E">
            <w:pPr>
              <w:jc w:val="center"/>
              <w:rPr>
                <w:rFonts w:ascii="宋体" w:hAnsi="宋体" w:cs="宋体" w:hint="eastAsia"/>
                <w:sz w:val="20"/>
                <w:szCs w:val="20"/>
              </w:rPr>
            </w:pPr>
          </w:p>
        </w:tc>
      </w:tr>
      <w:tr w:rsidR="00E42A8E" w:rsidRPr="00E42A8E" w14:paraId="0A3A5CAE"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EC8724E"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16</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5EF02"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3EDCF1"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EF2C1"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A38A7D"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通洋高速出口东外环南</w:t>
            </w:r>
            <w:r w:rsidRPr="00E42A8E">
              <w:rPr>
                <w:rFonts w:hint="eastAsia"/>
                <w:sz w:val="20"/>
                <w:szCs w:val="20"/>
              </w:rPr>
              <w:t xml:space="preserve"> </w:t>
            </w:r>
            <w:r w:rsidRPr="00E42A8E">
              <w:rPr>
                <w:rFonts w:hint="eastAsia"/>
                <w:sz w:val="20"/>
                <w:szCs w:val="20"/>
              </w:rPr>
              <w:t>路北三面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04B5FA"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C6061E"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BE5A5FC"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541D7C67" w14:textId="77777777" w:rsidR="00E9661E" w:rsidRPr="00E42A8E" w:rsidRDefault="00E9661E">
            <w:pPr>
              <w:jc w:val="center"/>
              <w:rPr>
                <w:rFonts w:ascii="宋体" w:hAnsi="宋体" w:cs="宋体" w:hint="eastAsia"/>
                <w:sz w:val="20"/>
                <w:szCs w:val="20"/>
              </w:rPr>
            </w:pPr>
          </w:p>
        </w:tc>
      </w:tr>
      <w:tr w:rsidR="00E42A8E" w:rsidRPr="00E42A8E" w14:paraId="486F770F"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7C0229D8"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17</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C2ADE"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D579F7"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4C12F"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0641AB6" w14:textId="77777777" w:rsidR="00E9661E" w:rsidRPr="00E42A8E" w:rsidRDefault="00000000">
            <w:pPr>
              <w:jc w:val="center"/>
              <w:rPr>
                <w:rFonts w:ascii="宋体" w:hAnsi="宋体" w:cs="宋体" w:hint="eastAsia"/>
                <w:sz w:val="20"/>
                <w:szCs w:val="20"/>
              </w:rPr>
            </w:pPr>
            <w:r w:rsidRPr="00E42A8E">
              <w:rPr>
                <w:rFonts w:hint="eastAsia"/>
                <w:sz w:val="20"/>
                <w:szCs w:val="20"/>
              </w:rPr>
              <w:t>通州区与如东交界处</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61B505"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6A7926"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5B69C3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4993DC19" w14:textId="77777777" w:rsidR="00E9661E" w:rsidRPr="00E42A8E" w:rsidRDefault="00E9661E">
            <w:pPr>
              <w:jc w:val="center"/>
              <w:rPr>
                <w:rFonts w:ascii="宋体" w:hAnsi="宋体" w:cs="宋体" w:hint="eastAsia"/>
                <w:sz w:val="20"/>
                <w:szCs w:val="20"/>
              </w:rPr>
            </w:pPr>
          </w:p>
        </w:tc>
      </w:tr>
      <w:tr w:rsidR="00E42A8E" w:rsidRPr="00E42A8E" w14:paraId="3991817F"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77375B54"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18</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7A066"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913EB3"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F241C"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4B8F9CC"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w:t>
            </w:r>
            <w:r w:rsidRPr="00E42A8E">
              <w:rPr>
                <w:rFonts w:hint="eastAsia"/>
                <w:sz w:val="20"/>
                <w:szCs w:val="20"/>
              </w:rPr>
              <w:t>223</w:t>
            </w:r>
            <w:r w:rsidRPr="00E42A8E">
              <w:rPr>
                <w:rFonts w:hint="eastAsia"/>
                <w:sz w:val="20"/>
                <w:szCs w:val="20"/>
              </w:rPr>
              <w:t>线交界西</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53E6B9"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C6F1FE"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33E6C3F"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4CCB97F5" w14:textId="77777777" w:rsidR="00E9661E" w:rsidRPr="00E42A8E" w:rsidRDefault="00E9661E">
            <w:pPr>
              <w:jc w:val="center"/>
              <w:rPr>
                <w:rFonts w:ascii="宋体" w:hAnsi="宋体" w:cs="宋体" w:hint="eastAsia"/>
                <w:sz w:val="20"/>
                <w:szCs w:val="20"/>
              </w:rPr>
            </w:pPr>
          </w:p>
        </w:tc>
      </w:tr>
      <w:tr w:rsidR="00E42A8E" w:rsidRPr="00E42A8E" w14:paraId="33DE0948"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1E21C9C5"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19</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63BDF"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73A16B"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463AE"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70F3EF"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通洋高速与省道</w:t>
            </w:r>
            <w:r w:rsidRPr="00E42A8E">
              <w:rPr>
                <w:rFonts w:hint="eastAsia"/>
                <w:sz w:val="20"/>
                <w:szCs w:val="20"/>
              </w:rPr>
              <w:t>223</w:t>
            </w:r>
            <w:r w:rsidRPr="00E42A8E">
              <w:rPr>
                <w:rFonts w:hint="eastAsia"/>
                <w:sz w:val="20"/>
                <w:szCs w:val="20"/>
              </w:rPr>
              <w:t>交界东</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4AFCFB"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D7E4E7"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7C7542D6"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992128A" w14:textId="77777777" w:rsidR="00E9661E" w:rsidRPr="00E42A8E" w:rsidRDefault="00E9661E">
            <w:pPr>
              <w:jc w:val="center"/>
              <w:rPr>
                <w:rFonts w:ascii="宋体" w:hAnsi="宋体" w:cs="宋体" w:hint="eastAsia"/>
                <w:sz w:val="20"/>
                <w:szCs w:val="20"/>
              </w:rPr>
            </w:pPr>
          </w:p>
        </w:tc>
      </w:tr>
      <w:tr w:rsidR="00E42A8E" w:rsidRPr="00E42A8E" w14:paraId="555E901F"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6816DE21"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20</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54830F"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34C5F1"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A932D"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90D2361"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1307A6"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1922C0"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857097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4E134C2F" w14:textId="77777777" w:rsidR="00E9661E" w:rsidRPr="00E42A8E" w:rsidRDefault="00E9661E">
            <w:pPr>
              <w:jc w:val="center"/>
              <w:rPr>
                <w:rFonts w:ascii="宋体" w:hAnsi="宋体" w:cs="宋体" w:hint="eastAsia"/>
                <w:sz w:val="20"/>
                <w:szCs w:val="20"/>
              </w:rPr>
            </w:pPr>
          </w:p>
        </w:tc>
      </w:tr>
      <w:tr w:rsidR="00E42A8E" w:rsidRPr="00E42A8E" w14:paraId="7B719CCC"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27CBE86E"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lastRenderedPageBreak/>
              <w:t>21</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07E67"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1E2955"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47BA5"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EA833A5"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通洋高速与掘港镇交界</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D21E73"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E715FD"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443808C"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CA75B98" w14:textId="77777777" w:rsidR="00E9661E" w:rsidRPr="00E42A8E" w:rsidRDefault="00E9661E">
            <w:pPr>
              <w:jc w:val="center"/>
              <w:rPr>
                <w:rFonts w:ascii="宋体" w:hAnsi="宋体" w:cs="宋体" w:hint="eastAsia"/>
                <w:sz w:val="20"/>
                <w:szCs w:val="20"/>
              </w:rPr>
            </w:pPr>
          </w:p>
        </w:tc>
      </w:tr>
      <w:tr w:rsidR="00E42A8E" w:rsidRPr="00E42A8E" w14:paraId="59B0E32C"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5099425B"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22</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38DD4"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B4BFA8"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94800"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BC1C23"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905961"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C1E961"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92313EB"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21BFE495" w14:textId="77777777" w:rsidR="00E9661E" w:rsidRPr="00E42A8E" w:rsidRDefault="00E9661E">
            <w:pPr>
              <w:jc w:val="center"/>
              <w:rPr>
                <w:rFonts w:ascii="宋体" w:hAnsi="宋体" w:cs="宋体" w:hint="eastAsia"/>
                <w:sz w:val="20"/>
                <w:szCs w:val="20"/>
              </w:rPr>
            </w:pPr>
          </w:p>
        </w:tc>
      </w:tr>
      <w:tr w:rsidR="00E42A8E" w:rsidRPr="00E42A8E" w14:paraId="450AF5E1"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7207EDEA"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23</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F2F88"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F4241" w14:textId="77777777" w:rsidR="00E9661E" w:rsidRPr="00E42A8E" w:rsidRDefault="00000000">
            <w:pPr>
              <w:jc w:val="center"/>
              <w:rPr>
                <w:rFonts w:ascii="宋体" w:hAnsi="宋体" w:cs="宋体" w:hint="eastAsia"/>
                <w:sz w:val="20"/>
                <w:szCs w:val="20"/>
              </w:rPr>
            </w:pPr>
            <w:r w:rsidRPr="00E42A8E">
              <w:rPr>
                <w:rFonts w:hint="eastAsia"/>
                <w:sz w:val="20"/>
                <w:szCs w:val="20"/>
              </w:rPr>
              <w:t>海天建材厂区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AD40" w14:textId="77777777" w:rsidR="00E9661E" w:rsidRPr="00E42A8E" w:rsidRDefault="00000000">
            <w:pPr>
              <w:jc w:val="center"/>
              <w:rPr>
                <w:rFonts w:ascii="宋体" w:hAnsi="宋体" w:cs="宋体" w:hint="eastAsia"/>
                <w:sz w:val="20"/>
                <w:szCs w:val="20"/>
              </w:rPr>
            </w:pPr>
            <w:r w:rsidRPr="00E42A8E">
              <w:rPr>
                <w:rFonts w:hint="eastAsia"/>
                <w:sz w:val="20"/>
                <w:szCs w:val="20"/>
              </w:rPr>
              <w:t>南通海天建材有限公司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9C50D5" w14:textId="77777777" w:rsidR="00E9661E" w:rsidRPr="00E42A8E" w:rsidRDefault="00000000">
            <w:pPr>
              <w:jc w:val="center"/>
              <w:rPr>
                <w:rFonts w:ascii="宋体" w:hAnsi="宋体" w:cs="宋体" w:hint="eastAsia"/>
                <w:sz w:val="20"/>
                <w:szCs w:val="20"/>
              </w:rPr>
            </w:pPr>
            <w:r w:rsidRPr="00E42A8E">
              <w:rPr>
                <w:rFonts w:hint="eastAsia"/>
                <w:sz w:val="20"/>
                <w:szCs w:val="20"/>
              </w:rPr>
              <w:t>如东县苴镇临海西路</w:t>
            </w:r>
            <w:r w:rsidRPr="00E42A8E">
              <w:rPr>
                <w:rFonts w:hint="eastAsia"/>
                <w:sz w:val="20"/>
                <w:szCs w:val="20"/>
              </w:rPr>
              <w:t>67</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5DA63"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27EE18"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AE5D84C"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EA7C3AF" w14:textId="77777777" w:rsidR="00E9661E" w:rsidRPr="00E42A8E" w:rsidRDefault="00E9661E">
            <w:pPr>
              <w:jc w:val="center"/>
              <w:rPr>
                <w:rFonts w:ascii="宋体" w:hAnsi="宋体" w:cs="宋体" w:hint="eastAsia"/>
                <w:sz w:val="20"/>
                <w:szCs w:val="20"/>
              </w:rPr>
            </w:pPr>
          </w:p>
        </w:tc>
      </w:tr>
      <w:tr w:rsidR="00E42A8E" w:rsidRPr="00E42A8E" w14:paraId="6857E05A"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50878264"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24</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2255E"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808EB1" w14:textId="77777777" w:rsidR="00E9661E" w:rsidRPr="00E42A8E" w:rsidRDefault="00000000">
            <w:pPr>
              <w:jc w:val="center"/>
              <w:rPr>
                <w:rFonts w:ascii="宋体" w:hAnsi="宋体" w:cs="宋体" w:hint="eastAsia"/>
                <w:sz w:val="20"/>
                <w:szCs w:val="20"/>
              </w:rPr>
            </w:pPr>
            <w:r w:rsidRPr="00E42A8E">
              <w:rPr>
                <w:rFonts w:hint="eastAsia"/>
                <w:sz w:val="20"/>
                <w:szCs w:val="20"/>
              </w:rPr>
              <w:t>江海东路农贸市场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0CC5" w14:textId="77777777" w:rsidR="00E9661E" w:rsidRPr="00E42A8E" w:rsidRDefault="00000000">
            <w:pPr>
              <w:jc w:val="center"/>
              <w:rPr>
                <w:rFonts w:ascii="宋体" w:hAnsi="宋体" w:cs="宋体" w:hint="eastAsia"/>
                <w:sz w:val="20"/>
                <w:szCs w:val="20"/>
              </w:rPr>
            </w:pPr>
            <w:r w:rsidRPr="00E42A8E">
              <w:rPr>
                <w:rFonts w:hint="eastAsia"/>
                <w:sz w:val="20"/>
                <w:szCs w:val="20"/>
              </w:rPr>
              <w:t>如东县新城投资有限公司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C9ADB1"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如东县掘港镇江海东路</w:t>
            </w:r>
            <w:r w:rsidRPr="00E42A8E">
              <w:rPr>
                <w:rFonts w:hint="eastAsia"/>
                <w:sz w:val="20"/>
                <w:szCs w:val="20"/>
              </w:rPr>
              <w:t>208</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94E20"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D6C789"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7AB1CF86"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12733228" w14:textId="77777777" w:rsidR="00E9661E" w:rsidRPr="00E42A8E" w:rsidRDefault="00E9661E">
            <w:pPr>
              <w:jc w:val="center"/>
              <w:rPr>
                <w:rFonts w:ascii="宋体" w:hAnsi="宋体" w:cs="宋体" w:hint="eastAsia"/>
                <w:sz w:val="20"/>
                <w:szCs w:val="20"/>
              </w:rPr>
            </w:pPr>
          </w:p>
        </w:tc>
      </w:tr>
      <w:tr w:rsidR="00E42A8E" w:rsidRPr="00E42A8E" w14:paraId="02A0E84B" w14:textId="77777777">
        <w:trPr>
          <w:trHeight w:val="612"/>
        </w:trPr>
        <w:tc>
          <w:tcPr>
            <w:tcW w:w="659" w:type="dxa"/>
            <w:tcBorders>
              <w:top w:val="single" w:sz="4" w:space="0" w:color="000000"/>
              <w:left w:val="single" w:sz="4" w:space="0" w:color="000000"/>
              <w:bottom w:val="single" w:sz="4" w:space="0" w:color="000000"/>
              <w:right w:val="single" w:sz="4" w:space="0" w:color="000000"/>
            </w:tcBorders>
            <w:shd w:val="clear" w:color="E3EFDE" w:fill="FFFFFF"/>
            <w:vAlign w:val="center"/>
          </w:tcPr>
          <w:p w14:paraId="0E46C2E7"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25</w:t>
            </w:r>
          </w:p>
        </w:tc>
        <w:tc>
          <w:tcPr>
            <w:tcW w:w="1216" w:type="dxa"/>
            <w:gridSpan w:val="2"/>
            <w:tcBorders>
              <w:top w:val="single" w:sz="4" w:space="0" w:color="000000"/>
              <w:left w:val="single" w:sz="4" w:space="0" w:color="000000"/>
              <w:bottom w:val="nil"/>
              <w:right w:val="single" w:sz="4" w:space="0" w:color="000000"/>
            </w:tcBorders>
            <w:shd w:val="clear" w:color="auto" w:fill="auto"/>
            <w:vAlign w:val="center"/>
          </w:tcPr>
          <w:p w14:paraId="4BAFC21A" w14:textId="77777777" w:rsidR="00E9661E" w:rsidRPr="00E42A8E" w:rsidRDefault="00E9661E">
            <w:pPr>
              <w:jc w:val="center"/>
              <w:rPr>
                <w:rFonts w:ascii="宋体" w:hAnsi="宋体" w:cs="宋体" w:hint="eastAsia"/>
                <w:sz w:val="20"/>
                <w:szCs w:val="20"/>
              </w:rPr>
            </w:pPr>
          </w:p>
        </w:tc>
        <w:tc>
          <w:tcPr>
            <w:tcW w:w="1837" w:type="dxa"/>
            <w:gridSpan w:val="2"/>
            <w:tcBorders>
              <w:top w:val="single" w:sz="4" w:space="0" w:color="000000"/>
              <w:left w:val="single" w:sz="4" w:space="0" w:color="000000"/>
              <w:bottom w:val="nil"/>
              <w:right w:val="single" w:sz="4" w:space="0" w:color="000000"/>
            </w:tcBorders>
            <w:shd w:val="clear" w:color="auto" w:fill="auto"/>
            <w:vAlign w:val="center"/>
          </w:tcPr>
          <w:p w14:paraId="30B64367" w14:textId="77777777" w:rsidR="00E9661E" w:rsidRPr="00E42A8E" w:rsidRDefault="00000000">
            <w:pPr>
              <w:jc w:val="center"/>
              <w:rPr>
                <w:rFonts w:ascii="宋体" w:hAnsi="宋体" w:cs="宋体" w:hint="eastAsia"/>
                <w:sz w:val="20"/>
                <w:szCs w:val="20"/>
              </w:rPr>
            </w:pPr>
            <w:r w:rsidRPr="00E42A8E">
              <w:rPr>
                <w:rFonts w:hint="eastAsia"/>
                <w:sz w:val="20"/>
                <w:szCs w:val="20"/>
              </w:rPr>
              <w:t>东安交通公司区域</w:t>
            </w:r>
          </w:p>
        </w:tc>
        <w:tc>
          <w:tcPr>
            <w:tcW w:w="2100" w:type="dxa"/>
            <w:tcBorders>
              <w:top w:val="single" w:sz="4" w:space="0" w:color="000000"/>
              <w:left w:val="single" w:sz="4" w:space="0" w:color="000000"/>
              <w:bottom w:val="nil"/>
              <w:right w:val="single" w:sz="4" w:space="0" w:color="000000"/>
            </w:tcBorders>
            <w:shd w:val="clear" w:color="auto" w:fill="auto"/>
            <w:vAlign w:val="center"/>
          </w:tcPr>
          <w:p w14:paraId="5B4485BB" w14:textId="77777777" w:rsidR="00E9661E" w:rsidRPr="00E42A8E" w:rsidRDefault="00000000">
            <w:pPr>
              <w:jc w:val="center"/>
              <w:rPr>
                <w:rFonts w:ascii="宋体" w:hAnsi="宋体" w:cs="宋体" w:hint="eastAsia"/>
                <w:sz w:val="20"/>
                <w:szCs w:val="20"/>
              </w:rPr>
            </w:pPr>
            <w:r w:rsidRPr="00E42A8E">
              <w:rPr>
                <w:rFonts w:hint="eastAsia"/>
                <w:sz w:val="20"/>
                <w:szCs w:val="20"/>
              </w:rPr>
              <w:t>如东东安交通服务有限公司</w:t>
            </w:r>
          </w:p>
        </w:tc>
        <w:tc>
          <w:tcPr>
            <w:tcW w:w="2016" w:type="dxa"/>
            <w:gridSpan w:val="3"/>
            <w:tcBorders>
              <w:top w:val="single" w:sz="4" w:space="0" w:color="000000"/>
              <w:left w:val="single" w:sz="4" w:space="0" w:color="000000"/>
              <w:bottom w:val="nil"/>
              <w:right w:val="single" w:sz="4" w:space="0" w:color="000000"/>
            </w:tcBorders>
            <w:shd w:val="clear" w:color="auto" w:fill="auto"/>
            <w:vAlign w:val="center"/>
          </w:tcPr>
          <w:p w14:paraId="6ECB436D" w14:textId="77777777" w:rsidR="00E9661E" w:rsidRPr="00E42A8E" w:rsidRDefault="00000000">
            <w:pPr>
              <w:jc w:val="center"/>
              <w:rPr>
                <w:rFonts w:ascii="宋体" w:hAnsi="宋体" w:cs="宋体" w:hint="eastAsia"/>
                <w:sz w:val="20"/>
                <w:szCs w:val="20"/>
              </w:rPr>
            </w:pPr>
            <w:r w:rsidRPr="00E42A8E">
              <w:rPr>
                <w:rFonts w:hint="eastAsia"/>
                <w:sz w:val="20"/>
                <w:szCs w:val="20"/>
              </w:rPr>
              <w:t>如东县掘港镇昆仑山路</w:t>
            </w:r>
            <w:r w:rsidRPr="00E42A8E">
              <w:rPr>
                <w:rFonts w:hint="eastAsia"/>
                <w:sz w:val="20"/>
                <w:szCs w:val="20"/>
              </w:rPr>
              <w:t>3</w:t>
            </w:r>
            <w:r w:rsidRPr="00E42A8E">
              <w:rPr>
                <w:rFonts w:hint="eastAsia"/>
                <w:sz w:val="20"/>
                <w:szCs w:val="20"/>
              </w:rPr>
              <w:t>号</w:t>
            </w:r>
          </w:p>
        </w:tc>
        <w:tc>
          <w:tcPr>
            <w:tcW w:w="1600" w:type="dxa"/>
            <w:gridSpan w:val="2"/>
            <w:tcBorders>
              <w:top w:val="single" w:sz="4" w:space="0" w:color="000000"/>
              <w:left w:val="single" w:sz="4" w:space="0" w:color="000000"/>
              <w:bottom w:val="nil"/>
              <w:right w:val="single" w:sz="4" w:space="0" w:color="000000"/>
            </w:tcBorders>
            <w:shd w:val="clear" w:color="auto" w:fill="auto"/>
            <w:vAlign w:val="center"/>
          </w:tcPr>
          <w:p w14:paraId="06E6AD67"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公众责任险</w:t>
            </w:r>
          </w:p>
        </w:tc>
        <w:tc>
          <w:tcPr>
            <w:tcW w:w="3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97052F" w14:textId="77777777" w:rsidR="00E9661E" w:rsidRPr="00E42A8E" w:rsidRDefault="00E9661E">
            <w:pPr>
              <w:jc w:val="left"/>
              <w:rPr>
                <w:rFonts w:ascii="宋体" w:hAnsi="宋体" w:cs="宋体" w:hint="eastAsia"/>
                <w:sz w:val="20"/>
                <w:szCs w:val="20"/>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6EAEC1D3"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nil"/>
              <w:right w:val="single" w:sz="4" w:space="0" w:color="000000"/>
            </w:tcBorders>
            <w:vAlign w:val="center"/>
          </w:tcPr>
          <w:p w14:paraId="414EAF1E" w14:textId="77777777" w:rsidR="00E9661E" w:rsidRPr="00E42A8E" w:rsidRDefault="00E9661E">
            <w:pPr>
              <w:jc w:val="center"/>
              <w:rPr>
                <w:rFonts w:ascii="宋体" w:hAnsi="宋体" w:cs="宋体" w:hint="eastAsia"/>
                <w:sz w:val="20"/>
                <w:szCs w:val="20"/>
              </w:rPr>
            </w:pPr>
          </w:p>
        </w:tc>
      </w:tr>
      <w:tr w:rsidR="00E42A8E" w:rsidRPr="00E42A8E" w14:paraId="6CFED595" w14:textId="77777777">
        <w:trPr>
          <w:trHeight w:val="859"/>
        </w:trPr>
        <w:tc>
          <w:tcPr>
            <w:tcW w:w="659" w:type="dxa"/>
            <w:tcBorders>
              <w:top w:val="single" w:sz="4" w:space="0" w:color="000000"/>
              <w:left w:val="single" w:sz="4" w:space="0" w:color="000000"/>
              <w:bottom w:val="single" w:sz="4" w:space="0" w:color="000000"/>
              <w:right w:val="nil"/>
            </w:tcBorders>
            <w:vAlign w:val="center"/>
          </w:tcPr>
          <w:p w14:paraId="71FC4947" w14:textId="77777777" w:rsidR="00E9661E" w:rsidRPr="00E42A8E" w:rsidRDefault="00E9661E">
            <w:pPr>
              <w:jc w:val="center"/>
              <w:rPr>
                <w:rFonts w:ascii="宋体" w:hAnsi="宋体" w:cs="宋体" w:hint="eastAsia"/>
                <w:sz w:val="20"/>
                <w:szCs w:val="20"/>
              </w:rPr>
            </w:pPr>
          </w:p>
        </w:tc>
        <w:tc>
          <w:tcPr>
            <w:tcW w:w="11969" w:type="dxa"/>
            <w:gridSpan w:val="11"/>
            <w:tcBorders>
              <w:top w:val="single" w:sz="4" w:space="0" w:color="000000"/>
              <w:left w:val="single" w:sz="4" w:space="0" w:color="000000"/>
              <w:bottom w:val="single" w:sz="4" w:space="0" w:color="000000"/>
              <w:right w:val="single" w:sz="4" w:space="0" w:color="000000"/>
            </w:tcBorders>
            <w:vAlign w:val="center"/>
          </w:tcPr>
          <w:p w14:paraId="7694264C"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小计1</w:t>
            </w:r>
          </w:p>
        </w:tc>
        <w:tc>
          <w:tcPr>
            <w:tcW w:w="1284" w:type="dxa"/>
            <w:tcBorders>
              <w:top w:val="single" w:sz="4" w:space="0" w:color="000000"/>
              <w:left w:val="single" w:sz="4" w:space="0" w:color="000000"/>
              <w:bottom w:val="single" w:sz="4" w:space="0" w:color="000000"/>
              <w:right w:val="single" w:sz="4" w:space="0" w:color="000000"/>
            </w:tcBorders>
            <w:vAlign w:val="center"/>
          </w:tcPr>
          <w:p w14:paraId="2C8E2BF8"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65399465" w14:textId="77777777" w:rsidR="00E9661E" w:rsidRPr="00E42A8E" w:rsidRDefault="00E9661E">
            <w:pPr>
              <w:jc w:val="center"/>
              <w:rPr>
                <w:rFonts w:ascii="宋体" w:hAnsi="宋体" w:cs="宋体" w:hint="eastAsia"/>
                <w:sz w:val="20"/>
                <w:szCs w:val="20"/>
              </w:rPr>
            </w:pPr>
          </w:p>
        </w:tc>
      </w:tr>
      <w:tr w:rsidR="00E42A8E" w:rsidRPr="00E42A8E" w14:paraId="56C05B01" w14:textId="77777777">
        <w:trPr>
          <w:trHeight w:val="566"/>
        </w:trPr>
        <w:tc>
          <w:tcPr>
            <w:tcW w:w="15278" w:type="dxa"/>
            <w:gridSpan w:val="14"/>
            <w:tcBorders>
              <w:top w:val="single" w:sz="4" w:space="0" w:color="000000"/>
              <w:left w:val="single" w:sz="4" w:space="0" w:color="000000"/>
              <w:bottom w:val="single" w:sz="4" w:space="0" w:color="000000"/>
              <w:right w:val="single" w:sz="4" w:space="0" w:color="000000"/>
            </w:tcBorders>
            <w:vAlign w:val="center"/>
          </w:tcPr>
          <w:p w14:paraId="0754AEBE" w14:textId="77777777" w:rsidR="00E9661E" w:rsidRPr="00E42A8E" w:rsidRDefault="00000000">
            <w:pPr>
              <w:rPr>
                <w:rFonts w:ascii="宋体" w:hAnsi="宋体" w:cs="宋体" w:hint="eastAsia"/>
                <w:sz w:val="20"/>
                <w:szCs w:val="20"/>
              </w:rPr>
            </w:pPr>
            <w:r w:rsidRPr="00E42A8E">
              <w:rPr>
                <w:rFonts w:ascii="宋体" w:hAnsi="宋体" w:cs="宋体" w:hint="eastAsia"/>
                <w:b/>
                <w:bCs/>
                <w:kern w:val="0"/>
                <w:sz w:val="20"/>
                <w:szCs w:val="20"/>
              </w:rPr>
              <w:t>险种二、财产一切险</w:t>
            </w:r>
          </w:p>
        </w:tc>
      </w:tr>
      <w:tr w:rsidR="00E42A8E" w:rsidRPr="00E42A8E" w14:paraId="3AFC6CB9" w14:textId="77777777">
        <w:trPr>
          <w:trHeight w:val="540"/>
        </w:trPr>
        <w:tc>
          <w:tcPr>
            <w:tcW w:w="659" w:type="dxa"/>
            <w:tcBorders>
              <w:top w:val="single" w:sz="4" w:space="0" w:color="000000"/>
              <w:left w:val="single" w:sz="4" w:space="0" w:color="000000"/>
              <w:bottom w:val="single" w:sz="4" w:space="0" w:color="000000"/>
              <w:right w:val="single" w:sz="4" w:space="0" w:color="000000"/>
            </w:tcBorders>
            <w:vAlign w:val="center"/>
          </w:tcPr>
          <w:p w14:paraId="2C70271B"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序号</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599064E"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资产类别</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93D3D3"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资产名称</w:t>
            </w:r>
          </w:p>
        </w:tc>
        <w:tc>
          <w:tcPr>
            <w:tcW w:w="2100" w:type="dxa"/>
            <w:tcBorders>
              <w:top w:val="single" w:sz="4" w:space="0" w:color="000000"/>
              <w:left w:val="single" w:sz="4" w:space="0" w:color="000000"/>
              <w:bottom w:val="single" w:sz="4" w:space="0" w:color="000000"/>
              <w:right w:val="single" w:sz="4" w:space="0" w:color="000000"/>
            </w:tcBorders>
            <w:vAlign w:val="center"/>
          </w:tcPr>
          <w:p w14:paraId="5432184C"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资产权属人</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20DB02DD"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坐落位置</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0D09974E"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投保险种</w:t>
            </w:r>
          </w:p>
        </w:tc>
        <w:tc>
          <w:tcPr>
            <w:tcW w:w="3200" w:type="dxa"/>
            <w:tcBorders>
              <w:top w:val="single" w:sz="4" w:space="0" w:color="000000"/>
              <w:left w:val="single" w:sz="4" w:space="0" w:color="000000"/>
              <w:bottom w:val="single" w:sz="4" w:space="0" w:color="000000"/>
              <w:right w:val="single" w:sz="4" w:space="0" w:color="000000"/>
            </w:tcBorders>
            <w:vAlign w:val="center"/>
          </w:tcPr>
          <w:p w14:paraId="43FE3598"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资产账面原值（元）</w:t>
            </w:r>
          </w:p>
        </w:tc>
        <w:tc>
          <w:tcPr>
            <w:tcW w:w="1284" w:type="dxa"/>
            <w:tcBorders>
              <w:top w:val="single" w:sz="4" w:space="0" w:color="000000"/>
              <w:left w:val="single" w:sz="4" w:space="0" w:color="000000"/>
              <w:bottom w:val="single" w:sz="4" w:space="0" w:color="000000"/>
              <w:right w:val="single" w:sz="4" w:space="0" w:color="000000"/>
            </w:tcBorders>
            <w:vAlign w:val="center"/>
          </w:tcPr>
          <w:p w14:paraId="0A5AF325"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保险服务费（元）</w:t>
            </w:r>
          </w:p>
        </w:tc>
        <w:tc>
          <w:tcPr>
            <w:tcW w:w="1366" w:type="dxa"/>
            <w:tcBorders>
              <w:top w:val="single" w:sz="4" w:space="0" w:color="000000"/>
              <w:left w:val="single" w:sz="4" w:space="0" w:color="000000"/>
              <w:bottom w:val="single" w:sz="4" w:space="0" w:color="000000"/>
              <w:right w:val="single" w:sz="4" w:space="0" w:color="000000"/>
            </w:tcBorders>
            <w:vAlign w:val="center"/>
          </w:tcPr>
          <w:p w14:paraId="5E2E8DA2"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备注</w:t>
            </w:r>
          </w:p>
        </w:tc>
      </w:tr>
      <w:tr w:rsidR="00E42A8E" w:rsidRPr="00E42A8E" w14:paraId="53B83EA0"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00E3CC21"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E1AB613"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C7D790"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0AA57A65"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09552852"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路东三面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22F88B09"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val="restart"/>
            <w:tcBorders>
              <w:top w:val="single" w:sz="4" w:space="0" w:color="000000"/>
              <w:left w:val="single" w:sz="4" w:space="0" w:color="000000"/>
              <w:bottom w:val="single" w:sz="4" w:space="0" w:color="000000"/>
              <w:right w:val="single" w:sz="4" w:space="0" w:color="000000"/>
            </w:tcBorders>
            <w:vAlign w:val="center"/>
          </w:tcPr>
          <w:p w14:paraId="33FAA96B"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1367357.15</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tcPr>
          <w:p w14:paraId="32423CD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225158B" w14:textId="77777777" w:rsidR="00E9661E" w:rsidRPr="00E42A8E" w:rsidRDefault="00E9661E">
            <w:pPr>
              <w:jc w:val="center"/>
              <w:rPr>
                <w:rFonts w:ascii="宋体" w:hAnsi="宋体" w:cs="宋体" w:hint="eastAsia"/>
                <w:sz w:val="20"/>
                <w:szCs w:val="20"/>
              </w:rPr>
            </w:pPr>
          </w:p>
        </w:tc>
      </w:tr>
      <w:tr w:rsidR="00E42A8E" w:rsidRPr="00E42A8E" w14:paraId="2232A9A8"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5E4764C1"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2</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73F117C7"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32A1B11"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015D12B4"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6AA3275B"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w:t>
            </w:r>
            <w:r w:rsidRPr="00E42A8E">
              <w:rPr>
                <w:rFonts w:hint="eastAsia"/>
                <w:sz w:val="20"/>
                <w:szCs w:val="20"/>
              </w:rPr>
              <w:t xml:space="preserve"> </w:t>
            </w:r>
            <w:r w:rsidRPr="00E42A8E">
              <w:rPr>
                <w:rFonts w:hint="eastAsia"/>
                <w:sz w:val="20"/>
                <w:szCs w:val="20"/>
              </w:rPr>
              <w:t>路西三面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1029C617"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2DA126A4"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1A542398"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28E632AC" w14:textId="77777777" w:rsidR="00E9661E" w:rsidRPr="00E42A8E" w:rsidRDefault="00E9661E">
            <w:pPr>
              <w:jc w:val="center"/>
              <w:rPr>
                <w:rFonts w:ascii="宋体" w:hAnsi="宋体" w:cs="宋体" w:hint="eastAsia"/>
                <w:sz w:val="20"/>
                <w:szCs w:val="20"/>
              </w:rPr>
            </w:pPr>
          </w:p>
        </w:tc>
      </w:tr>
      <w:tr w:rsidR="00E42A8E" w:rsidRPr="00E42A8E" w14:paraId="599E07CF"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0CA35C37"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3</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721556B6"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7AC6ED1"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6D241493"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1C3644A4"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通洋高速出口东外环南</w:t>
            </w:r>
            <w:r w:rsidRPr="00E42A8E">
              <w:rPr>
                <w:rFonts w:hint="eastAsia"/>
                <w:sz w:val="20"/>
                <w:szCs w:val="20"/>
              </w:rPr>
              <w:t xml:space="preserve"> </w:t>
            </w:r>
            <w:r w:rsidRPr="00E42A8E">
              <w:rPr>
                <w:rFonts w:hint="eastAsia"/>
                <w:sz w:val="20"/>
                <w:szCs w:val="20"/>
              </w:rPr>
              <w:t>路北三面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68F3F728"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725DA07B"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0CE27E8E"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681DC867" w14:textId="77777777" w:rsidR="00E9661E" w:rsidRPr="00E42A8E" w:rsidRDefault="00E9661E">
            <w:pPr>
              <w:jc w:val="center"/>
              <w:rPr>
                <w:rFonts w:ascii="宋体" w:hAnsi="宋体" w:cs="宋体" w:hint="eastAsia"/>
                <w:sz w:val="20"/>
                <w:szCs w:val="20"/>
              </w:rPr>
            </w:pPr>
          </w:p>
        </w:tc>
      </w:tr>
      <w:tr w:rsidR="00E42A8E" w:rsidRPr="00E42A8E" w14:paraId="0EFC8BC2"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1E9E7BB9"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4</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40FD34C9"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CDECEEC"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1AB50DA7"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2ED971F2" w14:textId="77777777" w:rsidR="00E9661E" w:rsidRPr="00E42A8E" w:rsidRDefault="00000000">
            <w:pPr>
              <w:jc w:val="center"/>
              <w:rPr>
                <w:rFonts w:ascii="宋体" w:hAnsi="宋体" w:cs="宋体" w:hint="eastAsia"/>
                <w:sz w:val="20"/>
                <w:szCs w:val="20"/>
              </w:rPr>
            </w:pPr>
            <w:r w:rsidRPr="00E42A8E">
              <w:rPr>
                <w:rFonts w:hint="eastAsia"/>
                <w:sz w:val="20"/>
                <w:szCs w:val="20"/>
              </w:rPr>
              <w:t>通州区与如东交界处</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66F5262E"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65C6A7AC"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111B6015"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6241BD00" w14:textId="77777777" w:rsidR="00E9661E" w:rsidRPr="00E42A8E" w:rsidRDefault="00E9661E">
            <w:pPr>
              <w:jc w:val="center"/>
              <w:rPr>
                <w:rFonts w:ascii="宋体" w:hAnsi="宋体" w:cs="宋体" w:hint="eastAsia"/>
                <w:sz w:val="20"/>
                <w:szCs w:val="20"/>
              </w:rPr>
            </w:pPr>
          </w:p>
        </w:tc>
      </w:tr>
      <w:tr w:rsidR="00E42A8E" w:rsidRPr="00E42A8E" w14:paraId="528E411F"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098A5464"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5</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1AD43BAD"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B0209ED"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7843BE22"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59E213EA"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w:t>
            </w:r>
            <w:r w:rsidRPr="00E42A8E">
              <w:rPr>
                <w:rFonts w:hint="eastAsia"/>
                <w:sz w:val="20"/>
                <w:szCs w:val="20"/>
              </w:rPr>
              <w:t>223</w:t>
            </w:r>
            <w:r w:rsidRPr="00E42A8E">
              <w:rPr>
                <w:rFonts w:hint="eastAsia"/>
                <w:sz w:val="20"/>
                <w:szCs w:val="20"/>
              </w:rPr>
              <w:t>线交界西</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5122D1B2"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3FD383C3"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3072B17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B0F3C6F" w14:textId="77777777" w:rsidR="00E9661E" w:rsidRPr="00E42A8E" w:rsidRDefault="00E9661E">
            <w:pPr>
              <w:jc w:val="center"/>
              <w:rPr>
                <w:rFonts w:ascii="宋体" w:hAnsi="宋体" w:cs="宋体" w:hint="eastAsia"/>
                <w:sz w:val="20"/>
                <w:szCs w:val="20"/>
              </w:rPr>
            </w:pPr>
          </w:p>
        </w:tc>
      </w:tr>
      <w:tr w:rsidR="00E42A8E" w:rsidRPr="00E42A8E" w14:paraId="4194137C"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36651116"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lastRenderedPageBreak/>
              <w:t>6</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5E4D5620"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EE015C"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60B70A4D"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69130AAE"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通洋高速与省道</w:t>
            </w:r>
            <w:r w:rsidRPr="00E42A8E">
              <w:rPr>
                <w:rFonts w:hint="eastAsia"/>
                <w:sz w:val="20"/>
                <w:szCs w:val="20"/>
              </w:rPr>
              <w:t>223</w:t>
            </w:r>
            <w:r w:rsidRPr="00E42A8E">
              <w:rPr>
                <w:rFonts w:hint="eastAsia"/>
                <w:sz w:val="20"/>
                <w:szCs w:val="20"/>
              </w:rPr>
              <w:t>交界东</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1A8DA5D5"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471F9014"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20E735D8"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61096C7E" w14:textId="77777777" w:rsidR="00E9661E" w:rsidRPr="00E42A8E" w:rsidRDefault="00E9661E">
            <w:pPr>
              <w:jc w:val="center"/>
              <w:rPr>
                <w:rFonts w:ascii="宋体" w:hAnsi="宋体" w:cs="宋体" w:hint="eastAsia"/>
                <w:sz w:val="20"/>
                <w:szCs w:val="20"/>
              </w:rPr>
            </w:pPr>
          </w:p>
        </w:tc>
      </w:tr>
      <w:tr w:rsidR="00E42A8E" w:rsidRPr="00E42A8E" w14:paraId="35997A6C"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68BC6398"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7</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1E45BF79"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4CF4518"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4E9A9624"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1B7EB6A0"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6730DFE7"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590AA192"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07E5332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7EE86C8E" w14:textId="77777777" w:rsidR="00E9661E" w:rsidRPr="00E42A8E" w:rsidRDefault="00E9661E">
            <w:pPr>
              <w:jc w:val="center"/>
              <w:rPr>
                <w:rFonts w:ascii="宋体" w:hAnsi="宋体" w:cs="宋体" w:hint="eastAsia"/>
                <w:sz w:val="20"/>
                <w:szCs w:val="20"/>
              </w:rPr>
            </w:pPr>
          </w:p>
        </w:tc>
      </w:tr>
      <w:tr w:rsidR="00E42A8E" w:rsidRPr="00E42A8E" w14:paraId="5A4839DF"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5BFA5E5E"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8</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2F0333E3"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8EA48FC"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3EFEA3E5"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49E25272"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通洋高速与掘港镇交界</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0A81B97B"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2DB563E6"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22C63B95"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29E8927B" w14:textId="77777777" w:rsidR="00E9661E" w:rsidRPr="00E42A8E" w:rsidRDefault="00E9661E">
            <w:pPr>
              <w:jc w:val="center"/>
              <w:rPr>
                <w:rFonts w:ascii="宋体" w:hAnsi="宋体" w:cs="宋体" w:hint="eastAsia"/>
                <w:sz w:val="20"/>
                <w:szCs w:val="20"/>
              </w:rPr>
            </w:pPr>
          </w:p>
        </w:tc>
      </w:tr>
      <w:tr w:rsidR="00E42A8E" w:rsidRPr="00E42A8E" w14:paraId="7334F2C6"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1FE0FAE7"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9</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1506300F"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96E7582" w14:textId="77777777" w:rsidR="00E9661E" w:rsidRPr="00E42A8E" w:rsidRDefault="00000000">
            <w:pPr>
              <w:jc w:val="center"/>
              <w:rPr>
                <w:rFonts w:ascii="宋体" w:hAnsi="宋体" w:cs="宋体" w:hint="eastAsia"/>
                <w:sz w:val="20"/>
                <w:szCs w:val="20"/>
              </w:rPr>
            </w:pPr>
            <w:r w:rsidRPr="00E42A8E">
              <w:rPr>
                <w:rFonts w:hint="eastAsia"/>
                <w:sz w:val="20"/>
                <w:szCs w:val="20"/>
              </w:rPr>
              <w:t>高立柱广告牌</w:t>
            </w:r>
          </w:p>
        </w:tc>
        <w:tc>
          <w:tcPr>
            <w:tcW w:w="2100" w:type="dxa"/>
            <w:tcBorders>
              <w:top w:val="single" w:sz="4" w:space="0" w:color="000000"/>
              <w:left w:val="single" w:sz="4" w:space="0" w:color="000000"/>
              <w:bottom w:val="single" w:sz="4" w:space="0" w:color="000000"/>
              <w:right w:val="single" w:sz="4" w:space="0" w:color="000000"/>
            </w:tcBorders>
            <w:vAlign w:val="center"/>
          </w:tcPr>
          <w:p w14:paraId="0D9ECFB3" w14:textId="77777777" w:rsidR="00E9661E" w:rsidRPr="00E42A8E" w:rsidRDefault="00000000">
            <w:pPr>
              <w:rPr>
                <w:rFonts w:ascii="宋体" w:hAnsi="宋体" w:cs="宋体" w:hint="eastAsia"/>
                <w:sz w:val="20"/>
                <w:szCs w:val="20"/>
              </w:rPr>
            </w:pPr>
            <w:r w:rsidRPr="00E42A8E">
              <w:rPr>
                <w:rFonts w:hint="eastAsia"/>
                <w:sz w:val="20"/>
                <w:szCs w:val="20"/>
              </w:rPr>
              <w:t>江苏东和文化旅游产业发展有限公司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2092C6D8" w14:textId="77777777" w:rsidR="00E9661E" w:rsidRPr="00E42A8E" w:rsidRDefault="00000000">
            <w:pPr>
              <w:jc w:val="center"/>
              <w:rPr>
                <w:rFonts w:ascii="宋体" w:hAnsi="宋体" w:cs="宋体" w:hint="eastAsia"/>
                <w:sz w:val="20"/>
                <w:szCs w:val="20"/>
              </w:rPr>
            </w:pPr>
            <w:r w:rsidRPr="00E42A8E">
              <w:rPr>
                <w:rFonts w:hint="eastAsia"/>
                <w:sz w:val="20"/>
                <w:szCs w:val="20"/>
              </w:rPr>
              <w:t>通洋高速曹埠镇上漫村</w:t>
            </w:r>
            <w:r w:rsidRPr="00E42A8E">
              <w:rPr>
                <w:rFonts w:hint="eastAsia"/>
                <w:sz w:val="20"/>
                <w:szCs w:val="20"/>
              </w:rPr>
              <w:t xml:space="preserve"> </w:t>
            </w:r>
            <w:r w:rsidRPr="00E42A8E">
              <w:rPr>
                <w:rFonts w:hint="eastAsia"/>
                <w:sz w:val="20"/>
                <w:szCs w:val="20"/>
              </w:rPr>
              <w:t>双面</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39E30484"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top w:val="single" w:sz="4" w:space="0" w:color="000000"/>
              <w:left w:val="single" w:sz="4" w:space="0" w:color="000000"/>
              <w:bottom w:val="single" w:sz="4" w:space="0" w:color="000000"/>
              <w:right w:val="single" w:sz="4" w:space="0" w:color="000000"/>
            </w:tcBorders>
            <w:vAlign w:val="center"/>
          </w:tcPr>
          <w:p w14:paraId="553110B2" w14:textId="77777777" w:rsidR="00E9661E" w:rsidRPr="00E42A8E" w:rsidRDefault="00E9661E">
            <w:pPr>
              <w:jc w:val="center"/>
              <w:rPr>
                <w:rFonts w:ascii="宋体" w:hAnsi="宋体" w:cs="宋体" w:hint="eastAsia"/>
                <w:sz w:val="20"/>
                <w:szCs w:val="20"/>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565A6736"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auto"/>
              <w:right w:val="single" w:sz="4" w:space="0" w:color="000000"/>
            </w:tcBorders>
            <w:vAlign w:val="center"/>
          </w:tcPr>
          <w:p w14:paraId="653667B2" w14:textId="77777777" w:rsidR="00E9661E" w:rsidRPr="00E42A8E" w:rsidRDefault="00E9661E">
            <w:pPr>
              <w:jc w:val="center"/>
              <w:rPr>
                <w:rFonts w:ascii="宋体" w:hAnsi="宋体" w:cs="宋体" w:hint="eastAsia"/>
                <w:sz w:val="20"/>
                <w:szCs w:val="20"/>
              </w:rPr>
            </w:pPr>
          </w:p>
        </w:tc>
      </w:tr>
      <w:tr w:rsidR="00E42A8E" w:rsidRPr="00E42A8E" w14:paraId="2CF59AA7"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51529156"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10</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79E7060"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49EE70" w14:textId="77777777" w:rsidR="00E9661E" w:rsidRPr="00E42A8E" w:rsidRDefault="00000000">
            <w:pPr>
              <w:jc w:val="center"/>
              <w:rPr>
                <w:rFonts w:ascii="宋体" w:hAnsi="宋体" w:cs="宋体" w:hint="eastAsia"/>
                <w:sz w:val="20"/>
                <w:szCs w:val="20"/>
              </w:rPr>
            </w:pPr>
            <w:r w:rsidRPr="00E42A8E">
              <w:rPr>
                <w:rFonts w:hint="eastAsia"/>
                <w:sz w:val="20"/>
                <w:szCs w:val="20"/>
              </w:rPr>
              <w:t>氨制冷系统设备</w:t>
            </w:r>
          </w:p>
        </w:tc>
        <w:tc>
          <w:tcPr>
            <w:tcW w:w="2100" w:type="dxa"/>
            <w:tcBorders>
              <w:top w:val="single" w:sz="4" w:space="0" w:color="000000"/>
              <w:left w:val="single" w:sz="4" w:space="0" w:color="000000"/>
              <w:bottom w:val="single" w:sz="4" w:space="0" w:color="000000"/>
              <w:right w:val="single" w:sz="4" w:space="0" w:color="000000"/>
            </w:tcBorders>
            <w:vAlign w:val="center"/>
          </w:tcPr>
          <w:p w14:paraId="634D172D" w14:textId="77777777" w:rsidR="00E9661E" w:rsidRPr="00E42A8E" w:rsidRDefault="00000000">
            <w:pPr>
              <w:jc w:val="center"/>
              <w:rPr>
                <w:rFonts w:ascii="宋体" w:hAnsi="宋体" w:cs="宋体" w:hint="eastAsia"/>
                <w:sz w:val="20"/>
                <w:szCs w:val="20"/>
              </w:rPr>
            </w:pPr>
            <w:r w:rsidRPr="00E42A8E">
              <w:rPr>
                <w:rFonts w:hint="eastAsia"/>
                <w:sz w:val="20"/>
                <w:szCs w:val="20"/>
              </w:rPr>
              <w:t>南通绿海冷冻食品有限公司</w:t>
            </w:r>
          </w:p>
        </w:tc>
        <w:tc>
          <w:tcPr>
            <w:tcW w:w="2016" w:type="dxa"/>
            <w:gridSpan w:val="3"/>
            <w:tcBorders>
              <w:top w:val="single" w:sz="4" w:space="0" w:color="000000"/>
              <w:left w:val="single" w:sz="4" w:space="0" w:color="000000"/>
              <w:bottom w:val="nil"/>
              <w:right w:val="single" w:sz="4" w:space="0" w:color="000000"/>
            </w:tcBorders>
            <w:vAlign w:val="center"/>
          </w:tcPr>
          <w:p w14:paraId="1F7F070C"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号冷库北面及冷库内</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673E07D6"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val="restart"/>
            <w:tcBorders>
              <w:top w:val="single" w:sz="4" w:space="0" w:color="000000"/>
              <w:left w:val="single" w:sz="4" w:space="0" w:color="000000"/>
              <w:right w:val="single" w:sz="4" w:space="0" w:color="000000"/>
            </w:tcBorders>
            <w:vAlign w:val="center"/>
          </w:tcPr>
          <w:p w14:paraId="51BF8A96"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sz w:val="20"/>
                <w:szCs w:val="20"/>
              </w:rPr>
              <w:t>1564178.80</w:t>
            </w:r>
          </w:p>
        </w:tc>
        <w:tc>
          <w:tcPr>
            <w:tcW w:w="1284" w:type="dxa"/>
            <w:tcBorders>
              <w:top w:val="single" w:sz="4" w:space="0" w:color="000000"/>
              <w:left w:val="single" w:sz="4" w:space="0" w:color="000000"/>
              <w:bottom w:val="single" w:sz="4" w:space="0" w:color="000000"/>
              <w:right w:val="single" w:sz="4" w:space="0" w:color="auto"/>
            </w:tcBorders>
            <w:vAlign w:val="center"/>
          </w:tcPr>
          <w:p w14:paraId="3C348145" w14:textId="77777777" w:rsidR="00E9661E" w:rsidRPr="00E42A8E" w:rsidRDefault="00E9661E">
            <w:pPr>
              <w:jc w:val="center"/>
              <w:rPr>
                <w:rFonts w:ascii="宋体" w:hAnsi="宋体" w:cs="宋体" w:hint="eastAsia"/>
                <w:sz w:val="20"/>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455019AB" w14:textId="77777777" w:rsidR="00E9661E" w:rsidRPr="00E42A8E" w:rsidRDefault="00E9661E">
            <w:pPr>
              <w:jc w:val="center"/>
              <w:rPr>
                <w:rFonts w:ascii="宋体" w:hAnsi="宋体" w:cs="宋体" w:hint="eastAsia"/>
                <w:sz w:val="20"/>
                <w:szCs w:val="20"/>
              </w:rPr>
            </w:pPr>
          </w:p>
        </w:tc>
      </w:tr>
      <w:tr w:rsidR="00E42A8E" w:rsidRPr="00E42A8E" w14:paraId="4BCEEF99" w14:textId="77777777">
        <w:trPr>
          <w:trHeight w:val="1190"/>
        </w:trPr>
        <w:tc>
          <w:tcPr>
            <w:tcW w:w="659" w:type="dxa"/>
            <w:tcBorders>
              <w:top w:val="single" w:sz="4" w:space="0" w:color="000000"/>
              <w:left w:val="single" w:sz="4" w:space="0" w:color="000000"/>
              <w:right w:val="single" w:sz="4" w:space="0" w:color="000000"/>
            </w:tcBorders>
            <w:vAlign w:val="center"/>
          </w:tcPr>
          <w:p w14:paraId="653AB0DD"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11</w:t>
            </w:r>
          </w:p>
        </w:tc>
        <w:tc>
          <w:tcPr>
            <w:tcW w:w="1216" w:type="dxa"/>
            <w:gridSpan w:val="2"/>
            <w:tcBorders>
              <w:top w:val="single" w:sz="4" w:space="0" w:color="000000"/>
              <w:left w:val="single" w:sz="4" w:space="0" w:color="000000"/>
              <w:right w:val="single" w:sz="4" w:space="0" w:color="000000"/>
            </w:tcBorders>
            <w:vAlign w:val="center"/>
          </w:tcPr>
          <w:p w14:paraId="179FF0F8"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37" w:type="dxa"/>
            <w:gridSpan w:val="2"/>
            <w:tcBorders>
              <w:top w:val="single" w:sz="4" w:space="0" w:color="000000"/>
              <w:left w:val="single" w:sz="4" w:space="0" w:color="000000"/>
              <w:right w:val="single" w:sz="4" w:space="0" w:color="000000"/>
            </w:tcBorders>
            <w:vAlign w:val="center"/>
          </w:tcPr>
          <w:p w14:paraId="6DEC1609" w14:textId="77777777" w:rsidR="00E9661E" w:rsidRPr="00E42A8E" w:rsidRDefault="00000000">
            <w:pPr>
              <w:jc w:val="center"/>
              <w:rPr>
                <w:rFonts w:ascii="宋体" w:hAnsi="宋体" w:cs="宋体" w:hint="eastAsia"/>
                <w:sz w:val="20"/>
                <w:szCs w:val="20"/>
              </w:rPr>
            </w:pPr>
            <w:r w:rsidRPr="00E42A8E">
              <w:rPr>
                <w:rFonts w:hint="eastAsia"/>
                <w:sz w:val="20"/>
                <w:szCs w:val="20"/>
              </w:rPr>
              <w:t>流态速冻机</w:t>
            </w:r>
          </w:p>
        </w:tc>
        <w:tc>
          <w:tcPr>
            <w:tcW w:w="2100" w:type="dxa"/>
            <w:tcBorders>
              <w:top w:val="single" w:sz="4" w:space="0" w:color="000000"/>
              <w:left w:val="single" w:sz="4" w:space="0" w:color="000000"/>
              <w:right w:val="single" w:sz="4" w:space="0" w:color="000000"/>
            </w:tcBorders>
            <w:vAlign w:val="center"/>
          </w:tcPr>
          <w:p w14:paraId="15163D1A" w14:textId="77777777" w:rsidR="00E9661E" w:rsidRPr="00E42A8E" w:rsidRDefault="00000000">
            <w:pPr>
              <w:rPr>
                <w:rFonts w:ascii="宋体" w:hAnsi="宋体" w:cs="宋体" w:hint="eastAsia"/>
                <w:sz w:val="20"/>
                <w:szCs w:val="20"/>
              </w:rPr>
            </w:pPr>
            <w:r w:rsidRPr="00E42A8E">
              <w:rPr>
                <w:rFonts w:hint="eastAsia"/>
                <w:sz w:val="20"/>
                <w:szCs w:val="20"/>
              </w:rPr>
              <w:t>南通绿海冷冻食品有限公司</w:t>
            </w:r>
          </w:p>
        </w:tc>
        <w:tc>
          <w:tcPr>
            <w:tcW w:w="2016" w:type="dxa"/>
            <w:gridSpan w:val="3"/>
            <w:tcBorders>
              <w:top w:val="single" w:sz="4" w:space="0" w:color="000000"/>
              <w:left w:val="single" w:sz="4" w:space="0" w:color="000000"/>
              <w:right w:val="single" w:sz="4" w:space="0" w:color="000000"/>
            </w:tcBorders>
            <w:vAlign w:val="center"/>
          </w:tcPr>
          <w:p w14:paraId="1132BC3B"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号流水线车间北边与预冷系统相连</w:t>
            </w:r>
          </w:p>
        </w:tc>
        <w:tc>
          <w:tcPr>
            <w:tcW w:w="1600" w:type="dxa"/>
            <w:gridSpan w:val="2"/>
            <w:tcBorders>
              <w:top w:val="single" w:sz="4" w:space="0" w:color="000000"/>
              <w:left w:val="single" w:sz="4" w:space="0" w:color="000000"/>
              <w:right w:val="single" w:sz="4" w:space="0" w:color="000000"/>
            </w:tcBorders>
            <w:vAlign w:val="center"/>
          </w:tcPr>
          <w:p w14:paraId="626BD63C"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3200" w:type="dxa"/>
            <w:vMerge/>
            <w:tcBorders>
              <w:left w:val="single" w:sz="4" w:space="0" w:color="000000"/>
              <w:right w:val="single" w:sz="4" w:space="0" w:color="000000"/>
            </w:tcBorders>
            <w:vAlign w:val="center"/>
          </w:tcPr>
          <w:p w14:paraId="5E069B7B" w14:textId="77777777" w:rsidR="00E9661E" w:rsidRPr="00E42A8E" w:rsidRDefault="00E9661E">
            <w:pPr>
              <w:widowControl/>
              <w:jc w:val="center"/>
              <w:textAlignment w:val="center"/>
              <w:rPr>
                <w:rFonts w:ascii="宋体" w:hAnsi="宋体" w:cs="宋体" w:hint="eastAsia"/>
                <w:sz w:val="20"/>
                <w:szCs w:val="20"/>
              </w:rPr>
            </w:pPr>
          </w:p>
        </w:tc>
        <w:tc>
          <w:tcPr>
            <w:tcW w:w="1284" w:type="dxa"/>
            <w:tcBorders>
              <w:top w:val="single" w:sz="4" w:space="0" w:color="000000"/>
              <w:left w:val="single" w:sz="4" w:space="0" w:color="000000"/>
              <w:right w:val="single" w:sz="4" w:space="0" w:color="auto"/>
            </w:tcBorders>
            <w:vAlign w:val="center"/>
          </w:tcPr>
          <w:p w14:paraId="3E8795CD" w14:textId="77777777" w:rsidR="00E9661E" w:rsidRPr="00E42A8E" w:rsidRDefault="00E9661E">
            <w:pPr>
              <w:jc w:val="center"/>
              <w:rPr>
                <w:rFonts w:ascii="宋体" w:hAnsi="宋体" w:cs="宋体" w:hint="eastAsia"/>
                <w:sz w:val="20"/>
                <w:szCs w:val="20"/>
              </w:rPr>
            </w:pPr>
          </w:p>
        </w:tc>
        <w:tc>
          <w:tcPr>
            <w:tcW w:w="1366" w:type="dxa"/>
            <w:tcBorders>
              <w:top w:val="single" w:sz="4" w:space="0" w:color="auto"/>
              <w:left w:val="single" w:sz="4" w:space="0" w:color="auto"/>
              <w:right w:val="single" w:sz="4" w:space="0" w:color="auto"/>
            </w:tcBorders>
            <w:vAlign w:val="center"/>
          </w:tcPr>
          <w:p w14:paraId="728AA453" w14:textId="77777777" w:rsidR="00E9661E" w:rsidRPr="00E42A8E" w:rsidRDefault="00E9661E">
            <w:pPr>
              <w:jc w:val="center"/>
              <w:rPr>
                <w:rFonts w:ascii="宋体" w:hAnsi="宋体" w:cs="宋体" w:hint="eastAsia"/>
                <w:sz w:val="20"/>
                <w:szCs w:val="20"/>
              </w:rPr>
            </w:pPr>
          </w:p>
        </w:tc>
      </w:tr>
      <w:tr w:rsidR="00E42A8E" w:rsidRPr="00E42A8E" w14:paraId="6428092B"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5CCAACB4"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12</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6505359"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29A74FE" w14:textId="77777777" w:rsidR="00E9661E" w:rsidRPr="00E42A8E" w:rsidRDefault="00000000">
            <w:pPr>
              <w:jc w:val="center"/>
              <w:rPr>
                <w:rFonts w:ascii="宋体" w:hAnsi="宋体" w:cs="宋体" w:hint="eastAsia"/>
                <w:sz w:val="20"/>
                <w:szCs w:val="20"/>
              </w:rPr>
            </w:pPr>
            <w:r w:rsidRPr="00E42A8E">
              <w:rPr>
                <w:rFonts w:hint="eastAsia"/>
                <w:sz w:val="20"/>
                <w:szCs w:val="20"/>
              </w:rPr>
              <w:t>东和大厦</w:t>
            </w:r>
          </w:p>
        </w:tc>
        <w:tc>
          <w:tcPr>
            <w:tcW w:w="2100" w:type="dxa"/>
            <w:tcBorders>
              <w:top w:val="single" w:sz="4" w:space="0" w:color="000000"/>
              <w:left w:val="single" w:sz="4" w:space="0" w:color="000000"/>
              <w:bottom w:val="single" w:sz="4" w:space="0" w:color="000000"/>
              <w:right w:val="single" w:sz="4" w:space="0" w:color="000000"/>
            </w:tcBorders>
            <w:vAlign w:val="center"/>
          </w:tcPr>
          <w:p w14:paraId="6A87112F" w14:textId="77777777" w:rsidR="00E9661E" w:rsidRPr="00E42A8E" w:rsidRDefault="00000000">
            <w:pPr>
              <w:jc w:val="cente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nil"/>
              <w:right w:val="single" w:sz="4" w:space="0" w:color="000000"/>
            </w:tcBorders>
            <w:vAlign w:val="center"/>
          </w:tcPr>
          <w:p w14:paraId="5AAB1AE7" w14:textId="77777777" w:rsidR="00E9661E" w:rsidRPr="00E42A8E" w:rsidRDefault="00000000">
            <w:pPr>
              <w:jc w:val="center"/>
              <w:rPr>
                <w:rFonts w:ascii="宋体" w:hAnsi="宋体" w:cs="宋体" w:hint="eastAsia"/>
                <w:sz w:val="20"/>
                <w:szCs w:val="20"/>
              </w:rPr>
            </w:pPr>
            <w:r w:rsidRPr="00E42A8E">
              <w:rPr>
                <w:rFonts w:hint="eastAsia"/>
                <w:sz w:val="20"/>
                <w:szCs w:val="20"/>
              </w:rPr>
              <w:t>掘港镇通海路东侧</w:t>
            </w:r>
            <w:r w:rsidRPr="00E42A8E">
              <w:rPr>
                <w:rFonts w:hint="eastAsia"/>
                <w:sz w:val="20"/>
                <w:szCs w:val="20"/>
              </w:rPr>
              <w:t>2</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71340028"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72F7027A"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6517843.84 </w:t>
            </w:r>
          </w:p>
        </w:tc>
        <w:tc>
          <w:tcPr>
            <w:tcW w:w="1284" w:type="dxa"/>
            <w:tcBorders>
              <w:top w:val="single" w:sz="4" w:space="0" w:color="000000"/>
              <w:left w:val="single" w:sz="4" w:space="0" w:color="000000"/>
              <w:bottom w:val="single" w:sz="4" w:space="0" w:color="000000"/>
              <w:right w:val="single" w:sz="4" w:space="0" w:color="auto"/>
            </w:tcBorders>
            <w:vAlign w:val="center"/>
          </w:tcPr>
          <w:p w14:paraId="0926FD95" w14:textId="77777777" w:rsidR="00E9661E" w:rsidRPr="00E42A8E" w:rsidRDefault="00E9661E">
            <w:pPr>
              <w:jc w:val="center"/>
              <w:rPr>
                <w:rFonts w:ascii="宋体" w:hAnsi="宋体" w:cs="宋体" w:hint="eastAsia"/>
                <w:sz w:val="20"/>
                <w:szCs w:val="20"/>
              </w:rPr>
            </w:pPr>
          </w:p>
        </w:tc>
        <w:tc>
          <w:tcPr>
            <w:tcW w:w="1366" w:type="dxa"/>
            <w:tcBorders>
              <w:top w:val="single" w:sz="4" w:space="0" w:color="auto"/>
              <w:left w:val="single" w:sz="4" w:space="0" w:color="auto"/>
              <w:bottom w:val="single" w:sz="4" w:space="0" w:color="auto"/>
              <w:right w:val="single" w:sz="4" w:space="0" w:color="auto"/>
            </w:tcBorders>
            <w:vAlign w:val="center"/>
          </w:tcPr>
          <w:p w14:paraId="37DAE8F6" w14:textId="77777777" w:rsidR="00E9661E" w:rsidRPr="00E42A8E" w:rsidRDefault="00E9661E">
            <w:pPr>
              <w:jc w:val="center"/>
              <w:rPr>
                <w:rFonts w:ascii="宋体" w:hAnsi="宋体" w:cs="宋体" w:hint="eastAsia"/>
                <w:sz w:val="20"/>
                <w:szCs w:val="20"/>
              </w:rPr>
            </w:pPr>
          </w:p>
        </w:tc>
      </w:tr>
      <w:tr w:rsidR="00E42A8E" w:rsidRPr="00E42A8E" w14:paraId="468EDE3D"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6EF4B4B9"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13</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CC611F2"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5AB4AC2" w14:textId="77777777" w:rsidR="00E9661E" w:rsidRPr="00E42A8E" w:rsidRDefault="00000000">
            <w:pPr>
              <w:jc w:val="center"/>
              <w:rPr>
                <w:rFonts w:ascii="宋体" w:hAnsi="宋体" w:cs="宋体" w:hint="eastAsia"/>
                <w:sz w:val="20"/>
                <w:szCs w:val="20"/>
              </w:rPr>
            </w:pPr>
            <w:r w:rsidRPr="00E42A8E">
              <w:rPr>
                <w:rFonts w:hint="eastAsia"/>
                <w:sz w:val="20"/>
                <w:szCs w:val="20"/>
              </w:rPr>
              <w:t>西国土楼</w:t>
            </w:r>
          </w:p>
        </w:tc>
        <w:tc>
          <w:tcPr>
            <w:tcW w:w="2100" w:type="dxa"/>
            <w:tcBorders>
              <w:top w:val="single" w:sz="4" w:space="0" w:color="000000"/>
              <w:left w:val="single" w:sz="4" w:space="0" w:color="000000"/>
              <w:bottom w:val="single" w:sz="4" w:space="0" w:color="000000"/>
              <w:right w:val="single" w:sz="4" w:space="0" w:color="000000"/>
            </w:tcBorders>
            <w:vAlign w:val="center"/>
          </w:tcPr>
          <w:p w14:paraId="675F9FC8"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5A81BB68" w14:textId="77777777" w:rsidR="00E9661E" w:rsidRPr="00E42A8E" w:rsidRDefault="00000000">
            <w:pPr>
              <w:jc w:val="center"/>
              <w:rPr>
                <w:rFonts w:ascii="宋体" w:hAnsi="宋体" w:cs="宋体" w:hint="eastAsia"/>
                <w:sz w:val="20"/>
                <w:szCs w:val="20"/>
              </w:rPr>
            </w:pPr>
            <w:r w:rsidRPr="00E42A8E">
              <w:rPr>
                <w:rFonts w:hint="eastAsia"/>
                <w:sz w:val="20"/>
                <w:szCs w:val="20"/>
              </w:rPr>
              <w:t>通海路西侧</w:t>
            </w:r>
            <w:r w:rsidRPr="00E42A8E">
              <w:rPr>
                <w:rFonts w:hint="eastAsia"/>
                <w:sz w:val="20"/>
                <w:szCs w:val="20"/>
              </w:rPr>
              <w:t>3</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3DFF795F"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0CDFFD45"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584180.00 </w:t>
            </w:r>
          </w:p>
        </w:tc>
        <w:tc>
          <w:tcPr>
            <w:tcW w:w="1284" w:type="dxa"/>
            <w:tcBorders>
              <w:top w:val="single" w:sz="4" w:space="0" w:color="000000"/>
              <w:left w:val="single" w:sz="4" w:space="0" w:color="000000"/>
              <w:bottom w:val="single" w:sz="4" w:space="0" w:color="000000"/>
              <w:right w:val="single" w:sz="4" w:space="0" w:color="000000"/>
            </w:tcBorders>
            <w:vAlign w:val="center"/>
          </w:tcPr>
          <w:p w14:paraId="0803E5AF" w14:textId="77777777" w:rsidR="00E9661E" w:rsidRPr="00E42A8E" w:rsidRDefault="00E9661E">
            <w:pPr>
              <w:jc w:val="center"/>
              <w:rPr>
                <w:rFonts w:ascii="宋体" w:hAnsi="宋体" w:cs="宋体" w:hint="eastAsia"/>
                <w:sz w:val="20"/>
                <w:szCs w:val="20"/>
              </w:rPr>
            </w:pPr>
          </w:p>
        </w:tc>
        <w:tc>
          <w:tcPr>
            <w:tcW w:w="1366" w:type="dxa"/>
            <w:tcBorders>
              <w:top w:val="single" w:sz="4" w:space="0" w:color="auto"/>
              <w:left w:val="single" w:sz="4" w:space="0" w:color="000000"/>
              <w:bottom w:val="single" w:sz="4" w:space="0" w:color="000000"/>
              <w:right w:val="single" w:sz="4" w:space="0" w:color="000000"/>
            </w:tcBorders>
            <w:vAlign w:val="center"/>
          </w:tcPr>
          <w:p w14:paraId="188F2519" w14:textId="77777777" w:rsidR="00E9661E" w:rsidRPr="00E42A8E" w:rsidRDefault="00E9661E">
            <w:pPr>
              <w:jc w:val="center"/>
              <w:rPr>
                <w:rFonts w:ascii="宋体" w:hAnsi="宋体" w:cs="宋体" w:hint="eastAsia"/>
                <w:sz w:val="20"/>
                <w:szCs w:val="20"/>
              </w:rPr>
            </w:pPr>
          </w:p>
        </w:tc>
      </w:tr>
      <w:tr w:rsidR="00E42A8E" w:rsidRPr="00E42A8E" w14:paraId="708D3625"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71F09FCD"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14</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72F6CEA"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722726" w14:textId="77777777" w:rsidR="00E9661E" w:rsidRPr="00E42A8E" w:rsidRDefault="00000000">
            <w:pPr>
              <w:jc w:val="center"/>
              <w:rPr>
                <w:rFonts w:ascii="宋体" w:hAnsi="宋体" w:cs="宋体" w:hint="eastAsia"/>
                <w:sz w:val="20"/>
                <w:szCs w:val="20"/>
              </w:rPr>
            </w:pPr>
            <w:r w:rsidRPr="00E42A8E">
              <w:rPr>
                <w:rFonts w:hint="eastAsia"/>
                <w:sz w:val="20"/>
                <w:szCs w:val="20"/>
              </w:rPr>
              <w:t>设备安装公司</w:t>
            </w:r>
          </w:p>
        </w:tc>
        <w:tc>
          <w:tcPr>
            <w:tcW w:w="2100" w:type="dxa"/>
            <w:tcBorders>
              <w:top w:val="single" w:sz="4" w:space="0" w:color="000000"/>
              <w:left w:val="single" w:sz="4" w:space="0" w:color="000000"/>
              <w:bottom w:val="single" w:sz="4" w:space="0" w:color="000000"/>
              <w:right w:val="single" w:sz="4" w:space="0" w:color="000000"/>
            </w:tcBorders>
            <w:vAlign w:val="center"/>
          </w:tcPr>
          <w:p w14:paraId="0354A3FE"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6123E9D0" w14:textId="77777777" w:rsidR="00E9661E" w:rsidRPr="00E42A8E" w:rsidRDefault="00000000">
            <w:pPr>
              <w:jc w:val="center"/>
              <w:rPr>
                <w:rFonts w:ascii="宋体" w:hAnsi="宋体" w:cs="宋体" w:hint="eastAsia"/>
                <w:sz w:val="20"/>
                <w:szCs w:val="20"/>
              </w:rPr>
            </w:pPr>
            <w:r w:rsidRPr="00E42A8E">
              <w:rPr>
                <w:rFonts w:hint="eastAsia"/>
                <w:sz w:val="20"/>
                <w:szCs w:val="20"/>
              </w:rPr>
              <w:t>掘港镇电大路</w:t>
            </w:r>
            <w:r w:rsidRPr="00E42A8E">
              <w:rPr>
                <w:rFonts w:hint="eastAsia"/>
                <w:sz w:val="20"/>
                <w:szCs w:val="20"/>
              </w:rPr>
              <w:t>28</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39CDC6A7"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264AC957"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433700.00 </w:t>
            </w:r>
          </w:p>
        </w:tc>
        <w:tc>
          <w:tcPr>
            <w:tcW w:w="1284" w:type="dxa"/>
            <w:tcBorders>
              <w:top w:val="single" w:sz="4" w:space="0" w:color="000000"/>
              <w:left w:val="single" w:sz="4" w:space="0" w:color="000000"/>
              <w:bottom w:val="single" w:sz="4" w:space="0" w:color="000000"/>
              <w:right w:val="single" w:sz="4" w:space="0" w:color="000000"/>
            </w:tcBorders>
            <w:vAlign w:val="center"/>
          </w:tcPr>
          <w:p w14:paraId="1E1ACBD3"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050A207E" w14:textId="77777777" w:rsidR="00E9661E" w:rsidRPr="00E42A8E" w:rsidRDefault="00E9661E">
            <w:pPr>
              <w:jc w:val="center"/>
              <w:rPr>
                <w:rFonts w:ascii="宋体" w:hAnsi="宋体" w:cs="宋体" w:hint="eastAsia"/>
                <w:sz w:val="20"/>
                <w:szCs w:val="20"/>
              </w:rPr>
            </w:pPr>
          </w:p>
        </w:tc>
      </w:tr>
      <w:tr w:rsidR="00E42A8E" w:rsidRPr="00E42A8E" w14:paraId="404B86AF"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7463285E"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15</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1B1092F7"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E2C819" w14:textId="77777777" w:rsidR="00E9661E" w:rsidRPr="00E42A8E" w:rsidRDefault="00000000">
            <w:pPr>
              <w:jc w:val="center"/>
              <w:rPr>
                <w:rFonts w:ascii="宋体" w:hAnsi="宋体" w:cs="宋体" w:hint="eastAsia"/>
                <w:sz w:val="20"/>
                <w:szCs w:val="20"/>
              </w:rPr>
            </w:pPr>
            <w:r w:rsidRPr="00E42A8E">
              <w:rPr>
                <w:rFonts w:hint="eastAsia"/>
                <w:sz w:val="20"/>
                <w:szCs w:val="20"/>
              </w:rPr>
              <w:t>原粮贸大厦</w:t>
            </w:r>
          </w:p>
        </w:tc>
        <w:tc>
          <w:tcPr>
            <w:tcW w:w="2100" w:type="dxa"/>
            <w:tcBorders>
              <w:top w:val="single" w:sz="4" w:space="0" w:color="000000"/>
              <w:left w:val="single" w:sz="4" w:space="0" w:color="000000"/>
              <w:bottom w:val="single" w:sz="4" w:space="0" w:color="000000"/>
              <w:right w:val="single" w:sz="4" w:space="0" w:color="000000"/>
            </w:tcBorders>
            <w:vAlign w:val="center"/>
          </w:tcPr>
          <w:p w14:paraId="48235407"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0E5B6E6E" w14:textId="77777777" w:rsidR="00E9661E" w:rsidRPr="00E42A8E" w:rsidRDefault="00000000">
            <w:pPr>
              <w:jc w:val="center"/>
              <w:rPr>
                <w:rFonts w:ascii="宋体" w:hAnsi="宋体" w:cs="宋体" w:hint="eastAsia"/>
                <w:sz w:val="20"/>
                <w:szCs w:val="20"/>
              </w:rPr>
            </w:pPr>
            <w:r w:rsidRPr="00E42A8E">
              <w:rPr>
                <w:rFonts w:hint="eastAsia"/>
                <w:sz w:val="20"/>
                <w:szCs w:val="20"/>
              </w:rPr>
              <w:t>掘港镇黄海路</w:t>
            </w:r>
            <w:r w:rsidRPr="00E42A8E">
              <w:rPr>
                <w:rFonts w:hint="eastAsia"/>
                <w:sz w:val="20"/>
                <w:szCs w:val="20"/>
              </w:rPr>
              <w:t>205</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64A83C4A"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251DC3EB"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16215200.00 </w:t>
            </w:r>
          </w:p>
        </w:tc>
        <w:tc>
          <w:tcPr>
            <w:tcW w:w="1284" w:type="dxa"/>
            <w:tcBorders>
              <w:top w:val="single" w:sz="4" w:space="0" w:color="000000"/>
              <w:left w:val="single" w:sz="4" w:space="0" w:color="000000"/>
              <w:bottom w:val="single" w:sz="4" w:space="0" w:color="000000"/>
              <w:right w:val="single" w:sz="4" w:space="0" w:color="000000"/>
            </w:tcBorders>
            <w:vAlign w:val="center"/>
          </w:tcPr>
          <w:p w14:paraId="01F1CA78"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3F104A2" w14:textId="77777777" w:rsidR="00E9661E" w:rsidRPr="00E42A8E" w:rsidRDefault="00E9661E">
            <w:pPr>
              <w:jc w:val="center"/>
              <w:rPr>
                <w:rFonts w:ascii="宋体" w:hAnsi="宋体" w:cs="宋体" w:hint="eastAsia"/>
                <w:sz w:val="20"/>
                <w:szCs w:val="20"/>
              </w:rPr>
            </w:pPr>
          </w:p>
        </w:tc>
      </w:tr>
      <w:tr w:rsidR="00E42A8E" w:rsidRPr="00E42A8E" w14:paraId="2B3FCC84"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2C7AAB29"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16</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79051796"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366D193" w14:textId="77777777" w:rsidR="00E9661E" w:rsidRPr="00E42A8E" w:rsidRDefault="00000000">
            <w:pPr>
              <w:jc w:val="center"/>
              <w:rPr>
                <w:rFonts w:ascii="宋体" w:hAnsi="宋体" w:cs="宋体" w:hint="eastAsia"/>
                <w:sz w:val="20"/>
                <w:szCs w:val="20"/>
              </w:rPr>
            </w:pPr>
            <w:r w:rsidRPr="00E42A8E">
              <w:rPr>
                <w:rFonts w:hint="eastAsia"/>
                <w:sz w:val="20"/>
                <w:szCs w:val="20"/>
              </w:rPr>
              <w:t>原交管所</w:t>
            </w:r>
          </w:p>
        </w:tc>
        <w:tc>
          <w:tcPr>
            <w:tcW w:w="2100" w:type="dxa"/>
            <w:tcBorders>
              <w:top w:val="single" w:sz="4" w:space="0" w:color="000000"/>
              <w:left w:val="single" w:sz="4" w:space="0" w:color="000000"/>
              <w:bottom w:val="single" w:sz="4" w:space="0" w:color="000000"/>
              <w:right w:val="single" w:sz="4" w:space="0" w:color="000000"/>
            </w:tcBorders>
            <w:vAlign w:val="center"/>
          </w:tcPr>
          <w:p w14:paraId="2A82C673"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7603FFA4" w14:textId="77777777" w:rsidR="00E9661E" w:rsidRPr="00E42A8E" w:rsidRDefault="00000000">
            <w:pPr>
              <w:jc w:val="center"/>
              <w:rPr>
                <w:rFonts w:ascii="宋体" w:hAnsi="宋体" w:cs="宋体" w:hint="eastAsia"/>
                <w:sz w:val="20"/>
                <w:szCs w:val="20"/>
              </w:rPr>
            </w:pPr>
            <w:r w:rsidRPr="00E42A8E">
              <w:rPr>
                <w:rFonts w:hint="eastAsia"/>
                <w:sz w:val="20"/>
                <w:szCs w:val="20"/>
              </w:rPr>
              <w:t>掘港镇人民南路</w:t>
            </w:r>
            <w:r w:rsidRPr="00E42A8E">
              <w:rPr>
                <w:rFonts w:hint="eastAsia"/>
                <w:sz w:val="20"/>
                <w:szCs w:val="20"/>
              </w:rPr>
              <w:t>45</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12733CED"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69F51DCC"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6824800.00 </w:t>
            </w:r>
          </w:p>
        </w:tc>
        <w:tc>
          <w:tcPr>
            <w:tcW w:w="1284" w:type="dxa"/>
            <w:tcBorders>
              <w:top w:val="single" w:sz="4" w:space="0" w:color="000000"/>
              <w:left w:val="single" w:sz="4" w:space="0" w:color="000000"/>
              <w:bottom w:val="single" w:sz="4" w:space="0" w:color="000000"/>
              <w:right w:val="single" w:sz="4" w:space="0" w:color="000000"/>
            </w:tcBorders>
            <w:vAlign w:val="center"/>
          </w:tcPr>
          <w:p w14:paraId="7B8502CF"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8C9A806" w14:textId="77777777" w:rsidR="00E9661E" w:rsidRPr="00E42A8E" w:rsidRDefault="00E9661E">
            <w:pPr>
              <w:jc w:val="center"/>
              <w:rPr>
                <w:rFonts w:ascii="宋体" w:hAnsi="宋体" w:cs="宋体" w:hint="eastAsia"/>
                <w:sz w:val="20"/>
                <w:szCs w:val="20"/>
              </w:rPr>
            </w:pPr>
          </w:p>
        </w:tc>
      </w:tr>
      <w:tr w:rsidR="00E42A8E" w:rsidRPr="00E42A8E" w14:paraId="1C3F8A39"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4995B1BA"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17</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0ED01B3E"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B1D7DD" w14:textId="77777777" w:rsidR="00E9661E" w:rsidRPr="00E42A8E" w:rsidRDefault="00000000">
            <w:pPr>
              <w:jc w:val="center"/>
              <w:rPr>
                <w:rFonts w:ascii="宋体" w:hAnsi="宋体" w:cs="宋体" w:hint="eastAsia"/>
                <w:sz w:val="20"/>
                <w:szCs w:val="20"/>
              </w:rPr>
            </w:pPr>
            <w:r w:rsidRPr="00E42A8E">
              <w:rPr>
                <w:rFonts w:hint="eastAsia"/>
                <w:sz w:val="20"/>
                <w:szCs w:val="20"/>
              </w:rPr>
              <w:t>原工业品公司</w:t>
            </w:r>
          </w:p>
        </w:tc>
        <w:tc>
          <w:tcPr>
            <w:tcW w:w="2100" w:type="dxa"/>
            <w:tcBorders>
              <w:top w:val="single" w:sz="4" w:space="0" w:color="000000"/>
              <w:left w:val="single" w:sz="4" w:space="0" w:color="000000"/>
              <w:bottom w:val="single" w:sz="4" w:space="0" w:color="000000"/>
              <w:right w:val="single" w:sz="4" w:space="0" w:color="000000"/>
            </w:tcBorders>
            <w:vAlign w:val="center"/>
          </w:tcPr>
          <w:p w14:paraId="21B317EC" w14:textId="77777777" w:rsidR="00E9661E" w:rsidRPr="00E42A8E" w:rsidRDefault="00000000">
            <w:pPr>
              <w:rPr>
                <w:rFonts w:ascii="宋体" w:hAnsi="宋体" w:cs="宋体" w:hint="eastAsia"/>
                <w:sz w:val="20"/>
                <w:szCs w:val="20"/>
              </w:rPr>
            </w:pPr>
            <w:r w:rsidRPr="00E42A8E">
              <w:rPr>
                <w:rFonts w:hint="eastAsia"/>
                <w:sz w:val="20"/>
                <w:szCs w:val="20"/>
              </w:rPr>
              <w:t>江苏东和投资集团有限公司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6EA97C04" w14:textId="77777777" w:rsidR="00E9661E" w:rsidRPr="00E42A8E" w:rsidRDefault="00000000">
            <w:pPr>
              <w:jc w:val="center"/>
              <w:rPr>
                <w:rFonts w:ascii="宋体" w:hAnsi="宋体" w:cs="宋体" w:hint="eastAsia"/>
                <w:sz w:val="20"/>
                <w:szCs w:val="20"/>
              </w:rPr>
            </w:pPr>
            <w:r w:rsidRPr="00E42A8E">
              <w:rPr>
                <w:rFonts w:hint="eastAsia"/>
                <w:sz w:val="20"/>
                <w:szCs w:val="20"/>
              </w:rPr>
              <w:t>掘港镇人民南路</w:t>
            </w:r>
            <w:r w:rsidRPr="00E42A8E">
              <w:rPr>
                <w:rFonts w:hint="eastAsia"/>
                <w:sz w:val="20"/>
                <w:szCs w:val="20"/>
              </w:rPr>
              <w:t>144</w:t>
            </w:r>
            <w:r w:rsidRPr="00E42A8E">
              <w:rPr>
                <w:rFonts w:hint="eastAsia"/>
                <w:sz w:val="20"/>
                <w:szCs w:val="20"/>
              </w:rPr>
              <w:t>号</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7707AA00"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7C11A846"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73355200.00 </w:t>
            </w:r>
          </w:p>
        </w:tc>
        <w:tc>
          <w:tcPr>
            <w:tcW w:w="1284" w:type="dxa"/>
            <w:tcBorders>
              <w:top w:val="single" w:sz="4" w:space="0" w:color="000000"/>
              <w:left w:val="single" w:sz="4" w:space="0" w:color="000000"/>
              <w:bottom w:val="single" w:sz="4" w:space="0" w:color="000000"/>
              <w:right w:val="single" w:sz="4" w:space="0" w:color="000000"/>
            </w:tcBorders>
            <w:vAlign w:val="center"/>
          </w:tcPr>
          <w:p w14:paraId="4C718362"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39CA2D7B" w14:textId="77777777" w:rsidR="00E9661E" w:rsidRPr="00E42A8E" w:rsidRDefault="00E9661E">
            <w:pPr>
              <w:jc w:val="center"/>
              <w:rPr>
                <w:rFonts w:ascii="宋体" w:hAnsi="宋体" w:cs="宋体" w:hint="eastAsia"/>
                <w:sz w:val="20"/>
                <w:szCs w:val="20"/>
              </w:rPr>
            </w:pPr>
          </w:p>
        </w:tc>
      </w:tr>
      <w:tr w:rsidR="00E42A8E" w:rsidRPr="00E42A8E" w14:paraId="615E5358"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4CA66B92" w14:textId="77777777" w:rsidR="00E9661E" w:rsidRPr="00E42A8E" w:rsidRDefault="00000000">
            <w:pPr>
              <w:widowControl/>
              <w:jc w:val="center"/>
              <w:textAlignment w:val="center"/>
              <w:rPr>
                <w:rFonts w:ascii="宋体" w:hAnsi="宋体" w:cs="宋体" w:hint="eastAsia"/>
                <w:sz w:val="20"/>
                <w:szCs w:val="20"/>
              </w:rPr>
            </w:pPr>
            <w:r w:rsidRPr="00E42A8E">
              <w:rPr>
                <w:rFonts w:ascii="宋体" w:hAnsi="宋体" w:cs="宋体" w:hint="eastAsia"/>
                <w:kern w:val="0"/>
                <w:sz w:val="20"/>
                <w:szCs w:val="20"/>
              </w:rPr>
              <w:t>18</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2779A917"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58A429" w14:textId="77777777" w:rsidR="00E9661E" w:rsidRPr="00E42A8E" w:rsidRDefault="00000000">
            <w:pPr>
              <w:jc w:val="center"/>
              <w:rPr>
                <w:rFonts w:ascii="宋体" w:hAnsi="宋体" w:cs="宋体" w:hint="eastAsia"/>
                <w:sz w:val="20"/>
                <w:szCs w:val="20"/>
              </w:rPr>
            </w:pPr>
            <w:r w:rsidRPr="00E42A8E">
              <w:rPr>
                <w:rFonts w:hint="eastAsia"/>
                <w:sz w:val="20"/>
                <w:szCs w:val="20"/>
              </w:rPr>
              <w:t>栟茶石机厂</w:t>
            </w:r>
          </w:p>
        </w:tc>
        <w:tc>
          <w:tcPr>
            <w:tcW w:w="2100" w:type="dxa"/>
            <w:tcBorders>
              <w:top w:val="single" w:sz="4" w:space="0" w:color="000000"/>
              <w:left w:val="single" w:sz="4" w:space="0" w:color="000000"/>
              <w:bottom w:val="single" w:sz="4" w:space="0" w:color="000000"/>
              <w:right w:val="single" w:sz="4" w:space="0" w:color="000000"/>
            </w:tcBorders>
            <w:vAlign w:val="center"/>
          </w:tcPr>
          <w:p w14:paraId="409E7357" w14:textId="77777777" w:rsidR="00E9661E" w:rsidRPr="00E42A8E" w:rsidRDefault="00000000">
            <w:pPr>
              <w:jc w:val="center"/>
              <w:rPr>
                <w:rFonts w:ascii="宋体" w:hAnsi="宋体" w:cs="宋体" w:hint="eastAsia"/>
                <w:sz w:val="20"/>
                <w:szCs w:val="20"/>
              </w:rPr>
            </w:pPr>
            <w:r w:rsidRPr="00E42A8E">
              <w:rPr>
                <w:rFonts w:hint="eastAsia"/>
                <w:sz w:val="20"/>
                <w:szCs w:val="20"/>
              </w:rPr>
              <w:t>如东县靖海开发建设有限公司</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14:paraId="19BB9E29" w14:textId="77777777" w:rsidR="00E9661E" w:rsidRPr="00E42A8E" w:rsidRDefault="00000000">
            <w:pPr>
              <w:jc w:val="center"/>
              <w:rPr>
                <w:rFonts w:ascii="宋体" w:hAnsi="宋体" w:cs="宋体" w:hint="eastAsia"/>
                <w:sz w:val="20"/>
                <w:szCs w:val="20"/>
              </w:rPr>
            </w:pPr>
            <w:r w:rsidRPr="00E42A8E">
              <w:rPr>
                <w:rFonts w:hint="eastAsia"/>
                <w:sz w:val="20"/>
                <w:szCs w:val="20"/>
              </w:rPr>
              <w:t>栟茶镇古城建设栟茶高中对面的万购购物广场</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4DAF49C2" w14:textId="77777777" w:rsidR="00E9661E" w:rsidRPr="00E42A8E" w:rsidRDefault="00000000">
            <w:pPr>
              <w:jc w:val="center"/>
              <w:rPr>
                <w:rFonts w:ascii="宋体" w:hAnsi="宋体" w:cs="宋体" w:hint="eastAsia"/>
                <w:sz w:val="20"/>
                <w:szCs w:val="20"/>
              </w:rPr>
            </w:pPr>
            <w:r w:rsidRPr="00E42A8E">
              <w:rPr>
                <w:rFonts w:hint="eastAsia"/>
                <w:sz w:val="20"/>
                <w:szCs w:val="20"/>
              </w:rPr>
              <w:t>房屋构筑物</w:t>
            </w:r>
          </w:p>
        </w:tc>
        <w:tc>
          <w:tcPr>
            <w:tcW w:w="3200" w:type="dxa"/>
            <w:tcBorders>
              <w:top w:val="single" w:sz="4" w:space="0" w:color="000000"/>
              <w:left w:val="single" w:sz="4" w:space="0" w:color="000000"/>
              <w:bottom w:val="single" w:sz="4" w:space="0" w:color="000000"/>
              <w:right w:val="single" w:sz="4" w:space="0" w:color="000000"/>
            </w:tcBorders>
            <w:vAlign w:val="center"/>
          </w:tcPr>
          <w:p w14:paraId="58AD8086" w14:textId="77777777" w:rsidR="00E9661E" w:rsidRPr="00E42A8E" w:rsidRDefault="00000000">
            <w:pPr>
              <w:jc w:val="center"/>
              <w:rPr>
                <w:rFonts w:ascii="宋体" w:hAnsi="宋体" w:cs="宋体" w:hint="eastAsia"/>
                <w:sz w:val="20"/>
                <w:szCs w:val="20"/>
              </w:rPr>
            </w:pPr>
            <w:r w:rsidRPr="00E42A8E">
              <w:rPr>
                <w:rFonts w:ascii="宋体" w:hAnsi="宋体" w:hint="eastAsia"/>
                <w:sz w:val="20"/>
                <w:szCs w:val="20"/>
              </w:rPr>
              <w:t xml:space="preserve">16733979.40 </w:t>
            </w:r>
          </w:p>
        </w:tc>
        <w:tc>
          <w:tcPr>
            <w:tcW w:w="1284" w:type="dxa"/>
            <w:tcBorders>
              <w:top w:val="single" w:sz="4" w:space="0" w:color="000000"/>
              <w:left w:val="single" w:sz="4" w:space="0" w:color="000000"/>
              <w:bottom w:val="single" w:sz="4" w:space="0" w:color="000000"/>
              <w:right w:val="single" w:sz="4" w:space="0" w:color="000000"/>
            </w:tcBorders>
            <w:vAlign w:val="center"/>
          </w:tcPr>
          <w:p w14:paraId="132887D9" w14:textId="77777777" w:rsidR="00E9661E" w:rsidRPr="00E42A8E" w:rsidRDefault="00E9661E">
            <w:pPr>
              <w:jc w:val="center"/>
              <w:rPr>
                <w:rFonts w:ascii="宋体" w:hAnsi="宋体" w:cs="宋体" w:hint="eastAsia"/>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14F04A47" w14:textId="77777777" w:rsidR="00E9661E" w:rsidRPr="00E42A8E" w:rsidRDefault="00E9661E">
            <w:pPr>
              <w:jc w:val="center"/>
              <w:rPr>
                <w:rFonts w:ascii="宋体" w:hAnsi="宋体" w:cs="宋体" w:hint="eastAsia"/>
                <w:sz w:val="20"/>
                <w:szCs w:val="20"/>
              </w:rPr>
            </w:pPr>
          </w:p>
        </w:tc>
      </w:tr>
      <w:tr w:rsidR="00E42A8E" w:rsidRPr="00E42A8E" w14:paraId="7ED50336" w14:textId="77777777">
        <w:trPr>
          <w:trHeight w:val="492"/>
        </w:trPr>
        <w:tc>
          <w:tcPr>
            <w:tcW w:w="659" w:type="dxa"/>
            <w:tcBorders>
              <w:top w:val="single" w:sz="4" w:space="0" w:color="000000"/>
              <w:left w:val="single" w:sz="4" w:space="0" w:color="000000"/>
              <w:bottom w:val="single" w:sz="4" w:space="0" w:color="000000"/>
              <w:right w:val="single" w:sz="4" w:space="0" w:color="000000"/>
            </w:tcBorders>
            <w:vAlign w:val="center"/>
          </w:tcPr>
          <w:p w14:paraId="7AB030BB" w14:textId="77777777" w:rsidR="00E9661E" w:rsidRPr="00E42A8E" w:rsidRDefault="00E9661E">
            <w:pPr>
              <w:rPr>
                <w:rFonts w:ascii="宋体" w:hAnsi="宋体" w:cs="宋体" w:hint="eastAsia"/>
                <w:sz w:val="22"/>
                <w:szCs w:val="22"/>
              </w:rPr>
            </w:pPr>
          </w:p>
        </w:tc>
        <w:tc>
          <w:tcPr>
            <w:tcW w:w="11969" w:type="dxa"/>
            <w:gridSpan w:val="11"/>
            <w:tcBorders>
              <w:top w:val="single" w:sz="4" w:space="0" w:color="000000"/>
              <w:left w:val="single" w:sz="4" w:space="0" w:color="000000"/>
              <w:bottom w:val="single" w:sz="4" w:space="0" w:color="000000"/>
              <w:right w:val="single" w:sz="4" w:space="0" w:color="000000"/>
            </w:tcBorders>
            <w:vAlign w:val="center"/>
          </w:tcPr>
          <w:p w14:paraId="544A6700" w14:textId="77777777" w:rsidR="00E9661E" w:rsidRPr="00E42A8E" w:rsidRDefault="00000000">
            <w:pPr>
              <w:widowControl/>
              <w:jc w:val="center"/>
              <w:textAlignment w:val="center"/>
              <w:rPr>
                <w:rFonts w:ascii="宋体" w:hAnsi="宋体" w:cs="宋体" w:hint="eastAsia"/>
                <w:sz w:val="22"/>
                <w:szCs w:val="22"/>
              </w:rPr>
            </w:pPr>
            <w:r w:rsidRPr="00E42A8E">
              <w:rPr>
                <w:rFonts w:ascii="宋体" w:hAnsi="宋体" w:cs="宋体" w:hint="eastAsia"/>
                <w:kern w:val="0"/>
                <w:sz w:val="22"/>
                <w:szCs w:val="22"/>
              </w:rPr>
              <w:t>小计2</w:t>
            </w:r>
          </w:p>
        </w:tc>
        <w:tc>
          <w:tcPr>
            <w:tcW w:w="1284" w:type="dxa"/>
            <w:tcBorders>
              <w:top w:val="single" w:sz="4" w:space="0" w:color="000000"/>
              <w:left w:val="single" w:sz="4" w:space="0" w:color="000000"/>
              <w:bottom w:val="single" w:sz="4" w:space="0" w:color="000000"/>
              <w:right w:val="single" w:sz="4" w:space="0" w:color="000000"/>
            </w:tcBorders>
            <w:vAlign w:val="center"/>
          </w:tcPr>
          <w:p w14:paraId="455E4896" w14:textId="77777777" w:rsidR="00E9661E" w:rsidRPr="00E42A8E" w:rsidRDefault="00E9661E">
            <w:pPr>
              <w:jc w:val="center"/>
              <w:rPr>
                <w:rFonts w:ascii="宋体" w:hAnsi="宋体" w:cs="宋体" w:hint="eastAsia"/>
                <w:b/>
                <w:bCs/>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14:paraId="4D13774F" w14:textId="77777777" w:rsidR="00E9661E" w:rsidRPr="00E42A8E" w:rsidRDefault="00E9661E">
            <w:pPr>
              <w:jc w:val="center"/>
              <w:rPr>
                <w:rFonts w:ascii="宋体" w:hAnsi="宋体" w:cs="宋体" w:hint="eastAsia"/>
                <w:sz w:val="20"/>
                <w:szCs w:val="20"/>
              </w:rPr>
            </w:pPr>
          </w:p>
        </w:tc>
      </w:tr>
      <w:tr w:rsidR="00E42A8E" w:rsidRPr="00E42A8E" w14:paraId="29C713D4" w14:textId="77777777">
        <w:trPr>
          <w:trHeight w:val="482"/>
        </w:trPr>
        <w:tc>
          <w:tcPr>
            <w:tcW w:w="15278" w:type="dxa"/>
            <w:gridSpan w:val="14"/>
            <w:tcBorders>
              <w:top w:val="single" w:sz="4" w:space="0" w:color="000000"/>
              <w:left w:val="single" w:sz="4" w:space="0" w:color="000000"/>
              <w:bottom w:val="single" w:sz="4" w:space="0" w:color="000000"/>
              <w:right w:val="single" w:sz="4" w:space="0" w:color="000000"/>
            </w:tcBorders>
            <w:noWrap/>
            <w:vAlign w:val="center"/>
          </w:tcPr>
          <w:p w14:paraId="4CE935F0" w14:textId="77777777" w:rsidR="00E9661E" w:rsidRPr="00E42A8E" w:rsidRDefault="00000000">
            <w:pPr>
              <w:rPr>
                <w:rFonts w:ascii="宋体" w:hAnsi="宋体" w:cs="宋体" w:hint="eastAsia"/>
                <w:sz w:val="22"/>
                <w:szCs w:val="22"/>
              </w:rPr>
            </w:pPr>
            <w:r w:rsidRPr="00E42A8E">
              <w:rPr>
                <w:rFonts w:ascii="宋体" w:hAnsi="宋体" w:cs="宋体" w:hint="eastAsia"/>
                <w:b/>
                <w:bCs/>
                <w:kern w:val="0"/>
                <w:sz w:val="20"/>
                <w:szCs w:val="20"/>
              </w:rPr>
              <w:t>险种三、机损险</w:t>
            </w:r>
          </w:p>
        </w:tc>
      </w:tr>
      <w:tr w:rsidR="00E42A8E" w:rsidRPr="00E42A8E" w14:paraId="575EACDB" w14:textId="77777777">
        <w:trPr>
          <w:trHeight w:val="562"/>
        </w:trPr>
        <w:tc>
          <w:tcPr>
            <w:tcW w:w="659" w:type="dxa"/>
            <w:tcBorders>
              <w:top w:val="single" w:sz="4" w:space="0" w:color="000000"/>
              <w:left w:val="single" w:sz="4" w:space="0" w:color="000000"/>
              <w:bottom w:val="single" w:sz="4" w:space="0" w:color="000000"/>
              <w:right w:val="single" w:sz="4" w:space="0" w:color="000000"/>
            </w:tcBorders>
            <w:noWrap/>
            <w:vAlign w:val="center"/>
          </w:tcPr>
          <w:p w14:paraId="5550651C"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序号</w:t>
            </w:r>
          </w:p>
        </w:tc>
        <w:tc>
          <w:tcPr>
            <w:tcW w:w="1199" w:type="dxa"/>
            <w:tcBorders>
              <w:top w:val="single" w:sz="4" w:space="0" w:color="000000"/>
              <w:left w:val="single" w:sz="4" w:space="0" w:color="000000"/>
              <w:bottom w:val="single" w:sz="4" w:space="0" w:color="000000"/>
              <w:right w:val="single" w:sz="4" w:space="0" w:color="000000"/>
            </w:tcBorders>
            <w:vAlign w:val="center"/>
          </w:tcPr>
          <w:p w14:paraId="0843CCC0"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资产类别</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C12929B"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资产名称</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5F8F0844"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资产权属人</w:t>
            </w:r>
          </w:p>
        </w:tc>
        <w:tc>
          <w:tcPr>
            <w:tcW w:w="1985" w:type="dxa"/>
            <w:tcBorders>
              <w:top w:val="single" w:sz="4" w:space="0" w:color="000000"/>
              <w:left w:val="single" w:sz="4" w:space="0" w:color="000000"/>
              <w:bottom w:val="single" w:sz="4" w:space="0" w:color="000000"/>
              <w:right w:val="single" w:sz="4" w:space="0" w:color="000000"/>
            </w:tcBorders>
            <w:vAlign w:val="center"/>
          </w:tcPr>
          <w:p w14:paraId="0D3D0F3E"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坐落位置</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A7E7EA2"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投保险种</w:t>
            </w:r>
          </w:p>
        </w:tc>
        <w:tc>
          <w:tcPr>
            <w:tcW w:w="3257" w:type="dxa"/>
            <w:gridSpan w:val="2"/>
            <w:tcBorders>
              <w:top w:val="single" w:sz="4" w:space="0" w:color="000000"/>
              <w:left w:val="single" w:sz="4" w:space="0" w:color="000000"/>
              <w:bottom w:val="single" w:sz="4" w:space="0" w:color="000000"/>
              <w:right w:val="single" w:sz="4" w:space="0" w:color="000000"/>
            </w:tcBorders>
            <w:vAlign w:val="center"/>
          </w:tcPr>
          <w:p w14:paraId="61CD0722"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资产账面原值（元）</w:t>
            </w:r>
          </w:p>
        </w:tc>
        <w:tc>
          <w:tcPr>
            <w:tcW w:w="1284" w:type="dxa"/>
            <w:tcBorders>
              <w:top w:val="single" w:sz="4" w:space="0" w:color="000000"/>
              <w:left w:val="single" w:sz="4" w:space="0" w:color="000000"/>
              <w:bottom w:val="single" w:sz="4" w:space="0" w:color="000000"/>
              <w:right w:val="single" w:sz="4" w:space="0" w:color="000000"/>
            </w:tcBorders>
            <w:vAlign w:val="center"/>
          </w:tcPr>
          <w:p w14:paraId="11978DFA"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保险服务费（元）</w:t>
            </w: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7E2E7580" w14:textId="77777777" w:rsidR="00E9661E" w:rsidRPr="00E42A8E" w:rsidRDefault="00000000">
            <w:pPr>
              <w:widowControl/>
              <w:jc w:val="center"/>
              <w:textAlignment w:val="center"/>
              <w:rPr>
                <w:rFonts w:ascii="宋体" w:hAnsi="宋体" w:cs="宋体" w:hint="eastAsia"/>
                <w:b/>
                <w:bCs/>
                <w:sz w:val="20"/>
                <w:szCs w:val="20"/>
              </w:rPr>
            </w:pPr>
            <w:r w:rsidRPr="00E42A8E">
              <w:rPr>
                <w:rFonts w:ascii="宋体" w:hAnsi="宋体" w:cs="宋体" w:hint="eastAsia"/>
                <w:b/>
                <w:bCs/>
                <w:kern w:val="0"/>
                <w:sz w:val="20"/>
                <w:szCs w:val="20"/>
              </w:rPr>
              <w:t>备注</w:t>
            </w:r>
          </w:p>
        </w:tc>
      </w:tr>
      <w:tr w:rsidR="00E42A8E" w:rsidRPr="00E42A8E" w14:paraId="645DCDE8" w14:textId="77777777">
        <w:trPr>
          <w:trHeight w:val="765"/>
        </w:trPr>
        <w:tc>
          <w:tcPr>
            <w:tcW w:w="659" w:type="dxa"/>
            <w:tcBorders>
              <w:top w:val="single" w:sz="4" w:space="0" w:color="000000"/>
              <w:left w:val="single" w:sz="4" w:space="0" w:color="000000"/>
              <w:bottom w:val="single" w:sz="4" w:space="0" w:color="000000"/>
              <w:right w:val="single" w:sz="4" w:space="0" w:color="000000"/>
            </w:tcBorders>
            <w:noWrap/>
            <w:vAlign w:val="center"/>
          </w:tcPr>
          <w:p w14:paraId="661A230D"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1</w:t>
            </w:r>
          </w:p>
        </w:tc>
        <w:tc>
          <w:tcPr>
            <w:tcW w:w="1199" w:type="dxa"/>
            <w:tcBorders>
              <w:top w:val="single" w:sz="4" w:space="0" w:color="000000"/>
              <w:left w:val="single" w:sz="4" w:space="0" w:color="000000"/>
              <w:bottom w:val="single" w:sz="4" w:space="0" w:color="000000"/>
              <w:right w:val="single" w:sz="4" w:space="0" w:color="000000"/>
            </w:tcBorders>
            <w:vAlign w:val="center"/>
          </w:tcPr>
          <w:p w14:paraId="13BF8D3B"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699CC4D" w14:textId="77777777" w:rsidR="00E9661E" w:rsidRPr="00E42A8E" w:rsidRDefault="00000000">
            <w:pPr>
              <w:jc w:val="center"/>
              <w:rPr>
                <w:rFonts w:ascii="宋体" w:hAnsi="宋体" w:cs="宋体" w:hint="eastAsia"/>
                <w:sz w:val="20"/>
                <w:szCs w:val="20"/>
              </w:rPr>
            </w:pPr>
            <w:r w:rsidRPr="00E42A8E">
              <w:rPr>
                <w:rFonts w:hint="eastAsia"/>
                <w:sz w:val="20"/>
                <w:szCs w:val="20"/>
              </w:rPr>
              <w:t>氨制冷系统设备</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453F84D5" w14:textId="77777777" w:rsidR="00E9661E" w:rsidRPr="00E42A8E" w:rsidRDefault="00000000">
            <w:pPr>
              <w:jc w:val="center"/>
              <w:rPr>
                <w:rFonts w:ascii="宋体" w:hAnsi="宋体" w:cs="宋体" w:hint="eastAsia"/>
                <w:sz w:val="20"/>
                <w:szCs w:val="20"/>
              </w:rPr>
            </w:pPr>
            <w:r w:rsidRPr="00E42A8E">
              <w:rPr>
                <w:rFonts w:hint="eastAsia"/>
                <w:sz w:val="20"/>
                <w:szCs w:val="20"/>
              </w:rPr>
              <w:t>南通绿海冷冻食品有限公司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7B792"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号冷库北面及冷库内</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EAA2DDC" w14:textId="77777777" w:rsidR="00E9661E" w:rsidRPr="00E42A8E" w:rsidRDefault="00000000">
            <w:pPr>
              <w:widowControl/>
              <w:jc w:val="center"/>
              <w:textAlignment w:val="center"/>
              <w:rPr>
                <w:sz w:val="20"/>
                <w:szCs w:val="20"/>
              </w:rPr>
            </w:pPr>
            <w:r w:rsidRPr="00E42A8E">
              <w:rPr>
                <w:rFonts w:hint="eastAsia"/>
                <w:sz w:val="20"/>
                <w:szCs w:val="20"/>
              </w:rPr>
              <w:t>机器损坏险</w:t>
            </w:r>
          </w:p>
        </w:tc>
        <w:tc>
          <w:tcPr>
            <w:tcW w:w="3257" w:type="dxa"/>
            <w:gridSpan w:val="2"/>
            <w:tcBorders>
              <w:top w:val="single" w:sz="4" w:space="0" w:color="000000"/>
              <w:left w:val="single" w:sz="4" w:space="0" w:color="000000"/>
              <w:bottom w:val="single" w:sz="4" w:space="0" w:color="000000"/>
              <w:right w:val="single" w:sz="4" w:space="0" w:color="000000"/>
            </w:tcBorders>
            <w:vAlign w:val="center"/>
          </w:tcPr>
          <w:p w14:paraId="41AE3840" w14:textId="77777777" w:rsidR="00E9661E" w:rsidRPr="00E42A8E" w:rsidRDefault="00000000">
            <w:pPr>
              <w:widowControl/>
              <w:jc w:val="center"/>
              <w:textAlignment w:val="center"/>
              <w:rPr>
                <w:sz w:val="20"/>
                <w:szCs w:val="20"/>
              </w:rPr>
            </w:pPr>
            <w:r w:rsidRPr="00E42A8E">
              <w:rPr>
                <w:rFonts w:hint="eastAsia"/>
                <w:sz w:val="20"/>
                <w:szCs w:val="20"/>
              </w:rPr>
              <w:t>1050977.60</w:t>
            </w:r>
          </w:p>
        </w:tc>
        <w:tc>
          <w:tcPr>
            <w:tcW w:w="1284" w:type="dxa"/>
            <w:tcBorders>
              <w:top w:val="single" w:sz="4" w:space="0" w:color="000000"/>
              <w:left w:val="single" w:sz="4" w:space="0" w:color="000000"/>
              <w:bottom w:val="single" w:sz="4" w:space="0" w:color="000000"/>
              <w:right w:val="single" w:sz="4" w:space="0" w:color="000000"/>
            </w:tcBorders>
            <w:vAlign w:val="center"/>
          </w:tcPr>
          <w:p w14:paraId="53B0B53B" w14:textId="77777777" w:rsidR="00E9661E" w:rsidRPr="00E42A8E" w:rsidRDefault="00E9661E">
            <w:pPr>
              <w:jc w:val="center"/>
              <w:rPr>
                <w:rFonts w:ascii="宋体" w:hAnsi="宋体" w:cs="宋体" w:hint="eastAsia"/>
                <w:b/>
                <w:bCs/>
                <w:sz w:val="20"/>
                <w:szCs w:val="20"/>
              </w:rPr>
            </w:pP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3D258B4D" w14:textId="77777777" w:rsidR="00E9661E" w:rsidRPr="00E42A8E" w:rsidRDefault="00E9661E">
            <w:pPr>
              <w:rPr>
                <w:rFonts w:ascii="宋体" w:hAnsi="宋体" w:cs="宋体" w:hint="eastAsia"/>
                <w:sz w:val="22"/>
                <w:szCs w:val="22"/>
              </w:rPr>
            </w:pPr>
          </w:p>
        </w:tc>
      </w:tr>
      <w:tr w:rsidR="00E42A8E" w:rsidRPr="00E42A8E" w14:paraId="5E1A1B48" w14:textId="77777777">
        <w:trPr>
          <w:trHeight w:val="692"/>
        </w:trPr>
        <w:tc>
          <w:tcPr>
            <w:tcW w:w="659" w:type="dxa"/>
            <w:tcBorders>
              <w:top w:val="single" w:sz="4" w:space="0" w:color="000000"/>
              <w:left w:val="single" w:sz="4" w:space="0" w:color="000000"/>
              <w:bottom w:val="single" w:sz="4" w:space="0" w:color="000000"/>
              <w:right w:val="single" w:sz="4" w:space="0" w:color="000000"/>
            </w:tcBorders>
            <w:noWrap/>
            <w:vAlign w:val="center"/>
          </w:tcPr>
          <w:p w14:paraId="7DB11B50" w14:textId="77777777" w:rsidR="00E9661E" w:rsidRPr="00E42A8E" w:rsidRDefault="00000000">
            <w:pPr>
              <w:widowControl/>
              <w:jc w:val="center"/>
              <w:textAlignment w:val="center"/>
              <w:rPr>
                <w:rFonts w:ascii="Calibri" w:hAnsi="Calibri"/>
                <w:szCs w:val="22"/>
              </w:rPr>
            </w:pPr>
            <w:r w:rsidRPr="00E42A8E">
              <w:rPr>
                <w:rFonts w:ascii="宋体" w:hAnsi="宋体" w:cs="宋体" w:hint="eastAsia"/>
                <w:kern w:val="0"/>
                <w:sz w:val="20"/>
                <w:szCs w:val="20"/>
              </w:rPr>
              <w:t>2</w:t>
            </w:r>
          </w:p>
        </w:tc>
        <w:tc>
          <w:tcPr>
            <w:tcW w:w="1199" w:type="dxa"/>
            <w:tcBorders>
              <w:top w:val="single" w:sz="4" w:space="0" w:color="000000"/>
              <w:left w:val="single" w:sz="4" w:space="0" w:color="000000"/>
              <w:bottom w:val="single" w:sz="4" w:space="0" w:color="000000"/>
              <w:right w:val="single" w:sz="4" w:space="0" w:color="000000"/>
            </w:tcBorders>
            <w:vAlign w:val="center"/>
          </w:tcPr>
          <w:p w14:paraId="0E71CAB2" w14:textId="77777777" w:rsidR="00E9661E" w:rsidRPr="00E42A8E" w:rsidRDefault="00000000">
            <w:pPr>
              <w:jc w:val="center"/>
              <w:rPr>
                <w:rFonts w:ascii="宋体" w:hAnsi="宋体" w:cs="宋体" w:hint="eastAsia"/>
                <w:sz w:val="20"/>
                <w:szCs w:val="20"/>
              </w:rPr>
            </w:pPr>
            <w:r w:rsidRPr="00E42A8E">
              <w:rPr>
                <w:rFonts w:hint="eastAsia"/>
                <w:sz w:val="20"/>
                <w:szCs w:val="20"/>
              </w:rPr>
              <w:t>设备</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E79C13E" w14:textId="77777777" w:rsidR="00E9661E" w:rsidRPr="00E42A8E" w:rsidRDefault="00000000">
            <w:pPr>
              <w:jc w:val="center"/>
              <w:rPr>
                <w:rFonts w:ascii="宋体" w:hAnsi="宋体" w:cs="宋体" w:hint="eastAsia"/>
                <w:sz w:val="20"/>
                <w:szCs w:val="20"/>
              </w:rPr>
            </w:pPr>
            <w:r w:rsidRPr="00E42A8E">
              <w:rPr>
                <w:rFonts w:hint="eastAsia"/>
                <w:sz w:val="20"/>
                <w:szCs w:val="20"/>
              </w:rPr>
              <w:t>流态速冻机</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5FF7324D" w14:textId="77777777" w:rsidR="00E9661E" w:rsidRPr="00E42A8E" w:rsidRDefault="00000000">
            <w:pPr>
              <w:rPr>
                <w:rFonts w:ascii="宋体" w:hAnsi="宋体" w:cs="宋体" w:hint="eastAsia"/>
                <w:sz w:val="20"/>
                <w:szCs w:val="20"/>
              </w:rPr>
            </w:pPr>
            <w:r w:rsidRPr="00E42A8E">
              <w:rPr>
                <w:rFonts w:hint="eastAsia"/>
                <w:sz w:val="20"/>
                <w:szCs w:val="20"/>
              </w:rPr>
              <w:t>南通绿海冷冻食品有限公司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19874" w14:textId="77777777" w:rsidR="00E9661E" w:rsidRPr="00E42A8E" w:rsidRDefault="00000000">
            <w:pPr>
              <w:jc w:val="center"/>
              <w:rPr>
                <w:rFonts w:ascii="宋体" w:hAnsi="宋体" w:cs="宋体" w:hint="eastAsia"/>
                <w:sz w:val="20"/>
                <w:szCs w:val="20"/>
              </w:rPr>
            </w:pPr>
            <w:r w:rsidRPr="00E42A8E">
              <w:rPr>
                <w:rFonts w:hint="eastAsia"/>
                <w:sz w:val="20"/>
                <w:szCs w:val="20"/>
              </w:rPr>
              <w:t>如东县大豫镇农场社区人民路</w:t>
            </w:r>
            <w:r w:rsidRPr="00E42A8E">
              <w:rPr>
                <w:rFonts w:hint="eastAsia"/>
                <w:sz w:val="20"/>
                <w:szCs w:val="20"/>
              </w:rPr>
              <w:t>3</w:t>
            </w:r>
            <w:r w:rsidRPr="00E42A8E">
              <w:rPr>
                <w:rFonts w:hint="eastAsia"/>
                <w:sz w:val="20"/>
                <w:szCs w:val="20"/>
              </w:rPr>
              <w:t>号流水线车间北边与预冷系统相连</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A5263DF" w14:textId="77777777" w:rsidR="00E9661E" w:rsidRPr="00E42A8E" w:rsidRDefault="00000000">
            <w:pPr>
              <w:widowControl/>
              <w:jc w:val="center"/>
              <w:textAlignment w:val="center"/>
              <w:rPr>
                <w:sz w:val="20"/>
                <w:szCs w:val="20"/>
              </w:rPr>
            </w:pPr>
            <w:r w:rsidRPr="00E42A8E">
              <w:rPr>
                <w:rFonts w:hint="eastAsia"/>
                <w:sz w:val="20"/>
                <w:szCs w:val="20"/>
              </w:rPr>
              <w:t>机器损坏险</w:t>
            </w:r>
          </w:p>
        </w:tc>
        <w:tc>
          <w:tcPr>
            <w:tcW w:w="3257" w:type="dxa"/>
            <w:gridSpan w:val="2"/>
            <w:tcBorders>
              <w:top w:val="single" w:sz="4" w:space="0" w:color="000000"/>
              <w:left w:val="single" w:sz="4" w:space="0" w:color="000000"/>
              <w:bottom w:val="single" w:sz="4" w:space="0" w:color="000000"/>
              <w:right w:val="single" w:sz="4" w:space="0" w:color="000000"/>
            </w:tcBorders>
            <w:vAlign w:val="center"/>
          </w:tcPr>
          <w:p w14:paraId="05CE31AA" w14:textId="77777777" w:rsidR="00E9661E" w:rsidRPr="00E42A8E" w:rsidRDefault="00000000">
            <w:pPr>
              <w:widowControl/>
              <w:jc w:val="center"/>
              <w:textAlignment w:val="center"/>
              <w:rPr>
                <w:sz w:val="20"/>
                <w:szCs w:val="20"/>
              </w:rPr>
            </w:pPr>
            <w:r w:rsidRPr="00E42A8E">
              <w:rPr>
                <w:rFonts w:hint="eastAsia"/>
                <w:sz w:val="20"/>
                <w:szCs w:val="20"/>
              </w:rPr>
              <w:t>513201.20</w:t>
            </w:r>
          </w:p>
        </w:tc>
        <w:tc>
          <w:tcPr>
            <w:tcW w:w="1284" w:type="dxa"/>
            <w:tcBorders>
              <w:top w:val="single" w:sz="4" w:space="0" w:color="000000"/>
              <w:left w:val="single" w:sz="4" w:space="0" w:color="000000"/>
              <w:bottom w:val="single" w:sz="4" w:space="0" w:color="000000"/>
              <w:right w:val="single" w:sz="4" w:space="0" w:color="000000"/>
            </w:tcBorders>
            <w:vAlign w:val="center"/>
          </w:tcPr>
          <w:p w14:paraId="5253FD74" w14:textId="77777777" w:rsidR="00E9661E" w:rsidRPr="00E42A8E" w:rsidRDefault="00E9661E">
            <w:pPr>
              <w:jc w:val="center"/>
              <w:rPr>
                <w:rFonts w:ascii="宋体" w:hAnsi="宋体" w:cs="宋体" w:hint="eastAsia"/>
                <w:b/>
                <w:bCs/>
                <w:sz w:val="20"/>
                <w:szCs w:val="20"/>
              </w:rPr>
            </w:pP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7B2F3BE8" w14:textId="77777777" w:rsidR="00E9661E" w:rsidRPr="00E42A8E" w:rsidRDefault="00E9661E">
            <w:pPr>
              <w:rPr>
                <w:rFonts w:ascii="宋体" w:hAnsi="宋体" w:cs="宋体" w:hint="eastAsia"/>
                <w:sz w:val="22"/>
                <w:szCs w:val="22"/>
              </w:rPr>
            </w:pPr>
          </w:p>
        </w:tc>
      </w:tr>
      <w:tr w:rsidR="00E42A8E" w:rsidRPr="00E42A8E" w14:paraId="5AAE4405" w14:textId="77777777">
        <w:trPr>
          <w:trHeight w:val="692"/>
        </w:trPr>
        <w:tc>
          <w:tcPr>
            <w:tcW w:w="659" w:type="dxa"/>
            <w:tcBorders>
              <w:top w:val="single" w:sz="4" w:space="0" w:color="000000"/>
              <w:left w:val="single" w:sz="4" w:space="0" w:color="000000"/>
              <w:bottom w:val="single" w:sz="4" w:space="0" w:color="000000"/>
              <w:right w:val="single" w:sz="4" w:space="0" w:color="000000"/>
            </w:tcBorders>
            <w:noWrap/>
            <w:vAlign w:val="center"/>
          </w:tcPr>
          <w:p w14:paraId="2A95777E" w14:textId="77777777" w:rsidR="00E9661E" w:rsidRPr="00E42A8E" w:rsidRDefault="00E9661E">
            <w:pPr>
              <w:widowControl/>
              <w:jc w:val="center"/>
              <w:textAlignment w:val="center"/>
              <w:rPr>
                <w:rFonts w:ascii="宋体" w:hAnsi="宋体" w:cs="宋体" w:hint="eastAsia"/>
                <w:kern w:val="0"/>
                <w:sz w:val="20"/>
                <w:szCs w:val="20"/>
              </w:rPr>
            </w:pPr>
          </w:p>
        </w:tc>
        <w:tc>
          <w:tcPr>
            <w:tcW w:w="11969" w:type="dxa"/>
            <w:gridSpan w:val="11"/>
            <w:tcBorders>
              <w:top w:val="single" w:sz="4" w:space="0" w:color="000000"/>
              <w:left w:val="single" w:sz="4" w:space="0" w:color="000000"/>
              <w:bottom w:val="single" w:sz="4" w:space="0" w:color="000000"/>
              <w:right w:val="single" w:sz="4" w:space="0" w:color="000000"/>
            </w:tcBorders>
            <w:vAlign w:val="center"/>
          </w:tcPr>
          <w:p w14:paraId="4315EA8D" w14:textId="77777777" w:rsidR="00E9661E" w:rsidRPr="00E42A8E" w:rsidRDefault="00000000">
            <w:pPr>
              <w:widowControl/>
              <w:jc w:val="center"/>
              <w:textAlignment w:val="center"/>
              <w:rPr>
                <w:sz w:val="20"/>
                <w:szCs w:val="20"/>
              </w:rPr>
            </w:pPr>
            <w:r w:rsidRPr="00E42A8E">
              <w:rPr>
                <w:rFonts w:ascii="宋体" w:hAnsi="宋体" w:cs="宋体" w:hint="eastAsia"/>
                <w:kern w:val="0"/>
                <w:sz w:val="22"/>
                <w:szCs w:val="22"/>
              </w:rPr>
              <w:t>小计3</w:t>
            </w:r>
          </w:p>
        </w:tc>
        <w:tc>
          <w:tcPr>
            <w:tcW w:w="1284" w:type="dxa"/>
            <w:tcBorders>
              <w:top w:val="single" w:sz="4" w:space="0" w:color="000000"/>
              <w:left w:val="single" w:sz="4" w:space="0" w:color="000000"/>
              <w:bottom w:val="single" w:sz="4" w:space="0" w:color="000000"/>
              <w:right w:val="single" w:sz="4" w:space="0" w:color="000000"/>
            </w:tcBorders>
            <w:vAlign w:val="center"/>
          </w:tcPr>
          <w:p w14:paraId="3AD3EB87" w14:textId="77777777" w:rsidR="00E9661E" w:rsidRPr="00E42A8E" w:rsidRDefault="00E9661E">
            <w:pPr>
              <w:jc w:val="center"/>
              <w:rPr>
                <w:rFonts w:ascii="宋体" w:hAnsi="宋体" w:cs="宋体" w:hint="eastAsia"/>
                <w:b/>
                <w:bCs/>
                <w:sz w:val="20"/>
                <w:szCs w:val="20"/>
              </w:rPr>
            </w:pP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6EFF7EBE" w14:textId="77777777" w:rsidR="00E9661E" w:rsidRPr="00E42A8E" w:rsidRDefault="00E9661E">
            <w:pPr>
              <w:rPr>
                <w:rFonts w:ascii="宋体" w:hAnsi="宋体" w:cs="宋体" w:hint="eastAsia"/>
                <w:sz w:val="22"/>
                <w:szCs w:val="22"/>
              </w:rPr>
            </w:pPr>
          </w:p>
        </w:tc>
      </w:tr>
      <w:tr w:rsidR="00E42A8E" w:rsidRPr="00E42A8E" w14:paraId="1AB8A715" w14:textId="77777777">
        <w:trPr>
          <w:trHeight w:val="1002"/>
        </w:trPr>
        <w:tc>
          <w:tcPr>
            <w:tcW w:w="659" w:type="dxa"/>
            <w:tcBorders>
              <w:top w:val="single" w:sz="4" w:space="0" w:color="000000"/>
              <w:left w:val="single" w:sz="4" w:space="0" w:color="000000"/>
              <w:bottom w:val="single" w:sz="4" w:space="0" w:color="000000"/>
              <w:right w:val="single" w:sz="4" w:space="0" w:color="000000"/>
            </w:tcBorders>
            <w:noWrap/>
            <w:vAlign w:val="center"/>
          </w:tcPr>
          <w:p w14:paraId="6A745D8A" w14:textId="77777777" w:rsidR="00E9661E" w:rsidRPr="00E42A8E" w:rsidRDefault="00E9661E">
            <w:pPr>
              <w:rPr>
                <w:rFonts w:ascii="宋体" w:hAnsi="宋体" w:cs="宋体" w:hint="eastAsia"/>
                <w:sz w:val="22"/>
                <w:szCs w:val="22"/>
              </w:rPr>
            </w:pPr>
          </w:p>
        </w:tc>
        <w:tc>
          <w:tcPr>
            <w:tcW w:w="11969" w:type="dxa"/>
            <w:gridSpan w:val="11"/>
            <w:tcBorders>
              <w:top w:val="single" w:sz="4" w:space="0" w:color="000000"/>
              <w:left w:val="single" w:sz="4" w:space="0" w:color="000000"/>
              <w:bottom w:val="single" w:sz="4" w:space="0" w:color="000000"/>
              <w:right w:val="single" w:sz="4" w:space="0" w:color="000000"/>
            </w:tcBorders>
            <w:vAlign w:val="center"/>
          </w:tcPr>
          <w:p w14:paraId="0D355C4A" w14:textId="77777777" w:rsidR="00E9661E" w:rsidRPr="00E42A8E" w:rsidRDefault="00000000">
            <w:pPr>
              <w:widowControl/>
              <w:jc w:val="center"/>
              <w:textAlignment w:val="center"/>
              <w:rPr>
                <w:rFonts w:ascii="宋体" w:hAnsi="宋体" w:cs="宋体" w:hint="eastAsia"/>
                <w:sz w:val="22"/>
                <w:szCs w:val="22"/>
              </w:rPr>
            </w:pPr>
            <w:r w:rsidRPr="00E42A8E">
              <w:rPr>
                <w:rFonts w:ascii="宋体" w:hAnsi="宋体" w:cs="宋体" w:hint="eastAsia"/>
                <w:kern w:val="0"/>
                <w:sz w:val="22"/>
                <w:szCs w:val="22"/>
              </w:rPr>
              <w:t>保险服务费用合计（公众责任险小计1+财产一切险小计2+小计3）</w:t>
            </w:r>
          </w:p>
        </w:tc>
        <w:tc>
          <w:tcPr>
            <w:tcW w:w="1284" w:type="dxa"/>
            <w:tcBorders>
              <w:top w:val="single" w:sz="4" w:space="0" w:color="000000"/>
              <w:left w:val="single" w:sz="4" w:space="0" w:color="000000"/>
              <w:bottom w:val="single" w:sz="4" w:space="0" w:color="000000"/>
              <w:right w:val="single" w:sz="4" w:space="0" w:color="000000"/>
            </w:tcBorders>
            <w:vAlign w:val="center"/>
          </w:tcPr>
          <w:p w14:paraId="53223E9A" w14:textId="77777777" w:rsidR="00E9661E" w:rsidRPr="00E42A8E" w:rsidRDefault="00E9661E">
            <w:pPr>
              <w:jc w:val="center"/>
              <w:rPr>
                <w:rFonts w:ascii="宋体" w:hAnsi="宋体" w:cs="宋体" w:hint="eastAsia"/>
                <w:b/>
                <w:bCs/>
                <w:sz w:val="20"/>
                <w:szCs w:val="20"/>
              </w:rPr>
            </w:pP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63C86ADE" w14:textId="77777777" w:rsidR="00E9661E" w:rsidRPr="00E42A8E" w:rsidRDefault="00E9661E">
            <w:pPr>
              <w:rPr>
                <w:rFonts w:ascii="宋体" w:hAnsi="宋体" w:cs="宋体" w:hint="eastAsia"/>
                <w:sz w:val="22"/>
                <w:szCs w:val="22"/>
              </w:rPr>
            </w:pPr>
          </w:p>
        </w:tc>
      </w:tr>
    </w:tbl>
    <w:p w14:paraId="38EEA1B4" w14:textId="77777777" w:rsidR="00E9661E" w:rsidRPr="00E42A8E" w:rsidRDefault="00000000">
      <w:pPr>
        <w:pStyle w:val="2"/>
        <w:adjustRightInd w:val="0"/>
        <w:snapToGrid w:val="0"/>
        <w:ind w:firstLine="502"/>
        <w:rPr>
          <w:rFonts w:cs="宋体" w:hint="eastAsia"/>
          <w:b/>
          <w:sz w:val="24"/>
          <w:szCs w:val="24"/>
        </w:rPr>
      </w:pPr>
      <w:r w:rsidRPr="00E42A8E">
        <w:rPr>
          <w:rFonts w:cs="宋体" w:hint="eastAsia"/>
          <w:b/>
          <w:sz w:val="25"/>
          <w:szCs w:val="25"/>
        </w:rPr>
        <w:t>注：本项目</w:t>
      </w:r>
      <w:r w:rsidRPr="00E42A8E">
        <w:rPr>
          <w:rFonts w:cs="宋体" w:hint="eastAsia"/>
          <w:b/>
          <w:sz w:val="24"/>
          <w:szCs w:val="24"/>
        </w:rPr>
        <w:t>最高限价为13万元</w:t>
      </w:r>
      <w:r w:rsidRPr="00E42A8E">
        <w:rPr>
          <w:rFonts w:cs="宋体" w:hint="eastAsia"/>
          <w:b/>
          <w:sz w:val="25"/>
          <w:szCs w:val="25"/>
        </w:rPr>
        <w:t>，</w:t>
      </w:r>
      <w:r w:rsidRPr="00E42A8E">
        <w:rPr>
          <w:rFonts w:cs="宋体" w:hint="eastAsia"/>
          <w:b/>
          <w:sz w:val="24"/>
          <w:szCs w:val="24"/>
        </w:rPr>
        <w:t>各投标单位书面投标文件中的投标报价低于（不含等于）最高限价的为有效报价，否则视为无效报价，作废标处理。</w:t>
      </w:r>
    </w:p>
    <w:p w14:paraId="070BA839" w14:textId="77777777" w:rsidR="00E9661E" w:rsidRPr="00E42A8E" w:rsidRDefault="00000000">
      <w:pPr>
        <w:pStyle w:val="a1"/>
        <w:spacing w:line="560" w:lineRule="exact"/>
        <w:ind w:firstLineChars="200" w:firstLine="560"/>
        <w:rPr>
          <w:rFonts w:ascii="宋体" w:hAnsi="宋体" w:hint="eastAsia"/>
          <w:sz w:val="28"/>
          <w:szCs w:val="28"/>
        </w:rPr>
      </w:pPr>
      <w:r w:rsidRPr="00E42A8E">
        <w:rPr>
          <w:rFonts w:ascii="宋体" w:hAnsi="宋体" w:hint="eastAsia"/>
          <w:sz w:val="28"/>
          <w:szCs w:val="28"/>
        </w:rPr>
        <w:t>投标人(加盖公章)：</w:t>
      </w:r>
      <w:r w:rsidRPr="00E42A8E">
        <w:rPr>
          <w:rFonts w:ascii="宋体" w:hAnsi="宋体" w:hint="eastAsia"/>
          <w:sz w:val="28"/>
          <w:szCs w:val="28"/>
          <w:u w:val="single"/>
        </w:rPr>
        <w:t xml:space="preserve">                                                    </w:t>
      </w:r>
    </w:p>
    <w:p w14:paraId="6541547E" w14:textId="77777777" w:rsidR="00E9661E" w:rsidRPr="00E42A8E" w:rsidRDefault="00000000">
      <w:pPr>
        <w:pStyle w:val="a1"/>
        <w:spacing w:line="560" w:lineRule="exact"/>
        <w:ind w:firstLineChars="200" w:firstLine="560"/>
        <w:rPr>
          <w:rFonts w:ascii="宋体" w:hAnsi="宋体" w:hint="eastAsia"/>
          <w:sz w:val="28"/>
          <w:szCs w:val="28"/>
        </w:rPr>
      </w:pPr>
      <w:r w:rsidRPr="00E42A8E">
        <w:rPr>
          <w:rFonts w:ascii="宋体" w:hAnsi="宋体" w:hint="eastAsia"/>
          <w:sz w:val="28"/>
          <w:szCs w:val="28"/>
        </w:rPr>
        <w:t>法定代表人(签字或盖章)：</w:t>
      </w:r>
      <w:r w:rsidRPr="00E42A8E">
        <w:rPr>
          <w:rFonts w:ascii="宋体" w:hAnsi="宋体" w:hint="eastAsia"/>
          <w:sz w:val="28"/>
          <w:szCs w:val="28"/>
          <w:u w:val="single"/>
        </w:rPr>
        <w:t xml:space="preserve">                                                </w:t>
      </w:r>
      <w:r w:rsidRPr="00E42A8E">
        <w:rPr>
          <w:rFonts w:ascii="宋体" w:hAnsi="宋体" w:hint="eastAsia"/>
          <w:sz w:val="28"/>
          <w:szCs w:val="28"/>
        </w:rPr>
        <w:t xml:space="preserve">      </w:t>
      </w:r>
    </w:p>
    <w:p w14:paraId="723F0A52" w14:textId="77777777" w:rsidR="00E9661E" w:rsidRPr="00E42A8E" w:rsidRDefault="00000000">
      <w:pPr>
        <w:spacing w:line="560" w:lineRule="exact"/>
        <w:ind w:firstLineChars="200" w:firstLine="560"/>
        <w:rPr>
          <w:rFonts w:ascii="宋体" w:hAnsi="宋体" w:hint="eastAsia"/>
          <w:sz w:val="28"/>
          <w:szCs w:val="28"/>
          <w:u w:val="single"/>
        </w:rPr>
        <w:sectPr w:rsidR="00E9661E" w:rsidRPr="00E42A8E">
          <w:pgSz w:w="16838" w:h="11906" w:orient="landscape"/>
          <w:pgMar w:top="1689" w:right="1158" w:bottom="1174" w:left="1014" w:header="851" w:footer="907" w:gutter="0"/>
          <w:cols w:space="720"/>
          <w:titlePg/>
          <w:docGrid w:type="lines" w:linePitch="291"/>
        </w:sectPr>
      </w:pPr>
      <w:r w:rsidRPr="00E42A8E">
        <w:rPr>
          <w:rFonts w:ascii="宋体" w:hAnsi="宋体" w:hint="eastAsia"/>
          <w:sz w:val="28"/>
          <w:szCs w:val="28"/>
        </w:rPr>
        <w:t>日                  期：</w:t>
      </w:r>
      <w:r w:rsidRPr="00E42A8E">
        <w:rPr>
          <w:rFonts w:ascii="宋体" w:hAnsi="宋体" w:hint="eastAsia"/>
          <w:sz w:val="28"/>
          <w:szCs w:val="28"/>
          <w:u w:val="single"/>
        </w:rPr>
        <w:t xml:space="preserve">        年</w:t>
      </w:r>
      <w:r w:rsidRPr="00E42A8E">
        <w:rPr>
          <w:rFonts w:ascii="宋体" w:hAnsi="宋体"/>
          <w:sz w:val="28"/>
          <w:szCs w:val="28"/>
          <w:u w:val="single"/>
        </w:rPr>
        <w:t xml:space="preserve">    </w:t>
      </w:r>
      <w:r w:rsidRPr="00E42A8E">
        <w:rPr>
          <w:rFonts w:ascii="宋体" w:hAnsi="宋体" w:hint="eastAsia"/>
          <w:sz w:val="28"/>
          <w:szCs w:val="28"/>
          <w:u w:val="single"/>
        </w:rPr>
        <w:t>月</w:t>
      </w:r>
      <w:r w:rsidRPr="00E42A8E">
        <w:rPr>
          <w:rFonts w:ascii="宋体" w:hAnsi="宋体"/>
          <w:sz w:val="28"/>
          <w:szCs w:val="28"/>
          <w:u w:val="single"/>
        </w:rPr>
        <w:t xml:space="preserve">   </w:t>
      </w:r>
      <w:r w:rsidRPr="00E42A8E">
        <w:rPr>
          <w:rFonts w:ascii="宋体" w:hAnsi="宋体" w:hint="eastAsia"/>
          <w:sz w:val="28"/>
          <w:szCs w:val="28"/>
          <w:u w:val="single"/>
        </w:rPr>
        <w:t>日</w:t>
      </w:r>
    </w:p>
    <w:p w14:paraId="157F5BE5" w14:textId="77777777" w:rsidR="00E9661E" w:rsidRPr="00E42A8E" w:rsidRDefault="00E9661E">
      <w:pPr>
        <w:spacing w:line="560" w:lineRule="exact"/>
        <w:ind w:firstLineChars="500" w:firstLine="1400"/>
        <w:rPr>
          <w:rFonts w:ascii="宋体" w:hAnsi="宋体" w:hint="eastAsia"/>
          <w:sz w:val="28"/>
          <w:szCs w:val="28"/>
        </w:rPr>
      </w:pPr>
    </w:p>
    <w:sectPr w:rsidR="00E9661E" w:rsidRPr="00E42A8E">
      <w:pgSz w:w="11906" w:h="16838"/>
      <w:pgMar w:top="1158" w:right="1176" w:bottom="1014" w:left="1690" w:header="851" w:footer="907"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234D" w14:textId="77777777" w:rsidR="00C5141B" w:rsidRDefault="00C5141B">
      <w:r>
        <w:separator/>
      </w:r>
    </w:p>
  </w:endnote>
  <w:endnote w:type="continuationSeparator" w:id="0">
    <w:p w14:paraId="5B41D720" w14:textId="77777777" w:rsidR="00C5141B" w:rsidRDefault="00C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Arial,Bold">
    <w:altName w:val="Segoe Print"/>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84A0" w14:textId="77777777" w:rsidR="00E9661E" w:rsidRDefault="00000000">
    <w:pPr>
      <w:pStyle w:val="ae"/>
    </w:pPr>
    <w:r>
      <w:pict w14:anchorId="017AB8A3">
        <v:shapetype id="_x0000_t202" coordsize="21600,21600" o:spt="202" path="m,l,21600r21600,l21600,xe">
          <v:stroke joinstyle="miter"/>
          <v:path gradientshapeok="t" o:connecttype="rect"/>
        </v:shapetype>
        <v:shape id="_x0000_s1043" type="#_x0000_t202" style="position:absolute;margin-left:0;margin-top:0;width:2in;height:2in;z-index:2;mso-wrap-style:none;mso-position-horizontal:center;mso-position-horizontal-relative:margin;mso-width-relative:page;mso-height-relative:page" filled="f" stroked="f">
          <v:textbox style="mso-fit-shape-to-text:t" inset="0,0,0,0">
            <w:txbxContent>
              <w:p w14:paraId="368D45F6" w14:textId="77777777" w:rsidR="00E9661E" w:rsidRDefault="00000000">
                <w:pPr>
                  <w:pStyle w:val="ae"/>
                </w:pPr>
                <w:r>
                  <w:fldChar w:fldCharType="begin"/>
                </w:r>
                <w:r>
                  <w:instrText xml:space="preserve"> PAGE  \* MERGEFORMAT </w:instrText>
                </w:r>
                <w:r>
                  <w:fldChar w:fldCharType="separate"/>
                </w:r>
                <w:r>
                  <w:t>0</w:t>
                </w:r>
                <w:r>
                  <w:fldChar w:fldCharType="end"/>
                </w:r>
              </w:p>
            </w:txbxContent>
          </v:textbox>
          <w10:wrap anchorx="margin"/>
        </v:shape>
      </w:pict>
    </w:r>
    <w:r>
      <w:pict w14:anchorId="3303BB75">
        <v:shape id="文本框 13" o:spid="_x0000_s1042" type="#_x0000_t202" style="position:absolute;margin-left:0;margin-top:0;width:2in;height:2in;z-index:3;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VxbG5AQAAVgMAAA4AAABkcnMvZTJvRG9jLnhtbK1TwW7bMAy9&#10;F+g/CLo3dlJ0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zI9T/3pXagx7dFhYhyuYcA5j/cBL5Ps&#10;QXqTviiIYBw7vT12VwyR8PSomlVViSGOsdFB/OL1ufMh3gkwJBkN9Ti+3FW2eQhxnzqmpGoWbpXW&#10;eYTakh5RL6qvF/nFMYTo2mKRpGLPNllxWA4HaUtot6isxx1oqMUlpUTfW2xxWpfR8KOxHI2182rV&#10;5X1KVIK7Wkekk1mmCnvYQ2EcXtZ5WLS0Hf/7Oev1d1i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BtlcWxuQEAAFYDAAAOAAAAAAAAAAEAIAAAACIBAABkcnMvZTJvRG9jLnhtbFBLBQYAAAAA&#10;BgAGAFkBAABNBQAAAAA=&#10;" filled="f" stroked="f" strokeweight="1.25pt">
          <v:textbox style="mso-fit-shape-to-text:t" inset="0,0,0,0">
            <w:txbxContent>
              <w:p w14:paraId="786413D9" w14:textId="77777777" w:rsidR="00E9661E" w:rsidRDefault="00E9661E">
                <w:pPr>
                  <w:pStyle w:val="ae"/>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0978" w14:textId="77777777" w:rsidR="00E9661E" w:rsidRDefault="00000000">
    <w:pPr>
      <w:pStyle w:val="ae"/>
    </w:pPr>
    <w:r>
      <w:pict w14:anchorId="5A0446BA">
        <v:shapetype id="_x0000_t202" coordsize="21600,21600" o:spt="202" path="m,l,21600r21600,l21600,xe">
          <v:stroke joinstyle="miter"/>
          <v:path gradientshapeok="t" o:connecttype="rect"/>
        </v:shapetype>
        <v:shape id="文本框 14" o:spid="_x0000_s1041" type="#_x0000_t202" style="position:absolute;margin-left:0;margin-top:0;width:2in;height:2in;z-index:1;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frH+5AQAAVg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zI9T/3pXagx7dFhYhyuYcA5j/cBL5Ps&#10;QXqTviiIYBw7vT12VwyR8PSomlVViSGOsdFB/OL1ufMh3gkwJBkN9Ti+3FW2eQhxnzqmpGoWbpXW&#10;eYTakh5RL6qvF/nFMYTo2mKRpGLPNllxWA4HaUtot6isxx1oqMUlpUTfW2xxWpfR8KOxHI2182rV&#10;5X1KVIK7Wkekk1mmCnvYQ2EcXtZ5WLS0Hf/7Oev1d1i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cn6x/uQEAAFYDAAAOAAAAAAAAAAEAIAAAACIBAABkcnMvZTJvRG9jLnhtbFBLBQYAAAAA&#10;BgAGAFkBAABNBQAAAAA=&#10;" filled="f" stroked="f" strokeweight="1.25pt">
          <v:textbox style="mso-fit-shape-to-text:t" inset="0,0,0,0">
            <w:txbxContent>
              <w:p w14:paraId="4E7CEEA5" w14:textId="77777777" w:rsidR="00E9661E" w:rsidRDefault="00000000">
                <w:pPr>
                  <w:pStyle w:val="ae"/>
                </w:pPr>
                <w:r>
                  <w:fldChar w:fldCharType="begin"/>
                </w:r>
                <w:r>
                  <w:instrText xml:space="preserve"> PAGE  \* MERGEFORMAT </w:instrText>
                </w:r>
                <w:r>
                  <w:fldChar w:fldCharType="separate"/>
                </w:r>
                <w:r>
                  <w:t>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CEAF" w14:textId="77777777" w:rsidR="00E9661E" w:rsidRDefault="00000000">
    <w:pPr>
      <w:pStyle w:val="ae"/>
    </w:pPr>
    <w:r>
      <w:pict w14:anchorId="68686DE9">
        <v:shapetype id="_x0000_t202" coordsize="21600,21600" o:spt="202" path="m,l,21600r21600,l21600,xe">
          <v:stroke joinstyle="miter"/>
          <v:path gradientshapeok="t" o:connecttype="rect"/>
        </v:shapetype>
        <v:shape id="_x0000_s1035" type="#_x0000_t202" style="position:absolute;margin-left:0;margin-top:0;width:2in;height:2in;z-index:5;mso-wrap-style:none;mso-position-horizontal:center;mso-position-horizontal-relative:margin;mso-width-relative:page;mso-height-relative:page" filled="f" stroked="f">
          <v:textbox style="mso-fit-shape-to-text:t" inset="0,0,0,0">
            <w:txbxContent>
              <w:p w14:paraId="793F3186" w14:textId="77777777" w:rsidR="00E9661E" w:rsidRDefault="00000000">
                <w:pPr>
                  <w:pStyle w:val="ae"/>
                </w:pPr>
                <w:r>
                  <w:fldChar w:fldCharType="begin"/>
                </w:r>
                <w:r>
                  <w:instrText xml:space="preserve"> PAGE  \* MERGEFORMAT </w:instrText>
                </w:r>
                <w:r>
                  <w:fldChar w:fldCharType="separate"/>
                </w:r>
                <w:r>
                  <w:t>29</w:t>
                </w:r>
                <w:r>
                  <w:fldChar w:fldCharType="end"/>
                </w:r>
              </w:p>
            </w:txbxContent>
          </v:textbox>
          <w10:wrap anchorx="margin"/>
        </v:shape>
      </w:pict>
    </w:r>
    <w:r>
      <w:pict w14:anchorId="4E34F657">
        <v:shape id="_x0000_s1027" type="#_x0000_t202" style="position:absolute;margin-left:0;margin-top:0;width:2in;height:2in;z-index:6;mso-wrap-style:none;mso-position-horizontal:center;mso-position-horizontal-relative:margin;mso-width-relative:page;mso-height-relative:page" filled="f" stroked="f">
          <v:textbox style="mso-fit-shape-to-text:t" inset="0,0,0,0">
            <w:txbxContent>
              <w:p w14:paraId="46E4590F" w14:textId="77777777" w:rsidR="00E9661E" w:rsidRDefault="00E9661E">
                <w:pPr>
                  <w:snapToGrid w:val="0"/>
                  <w:rPr>
                    <w:sz w:val="18"/>
                  </w:rP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066A" w14:textId="77777777" w:rsidR="00E9661E" w:rsidRDefault="00000000">
    <w:pPr>
      <w:pStyle w:val="ae"/>
    </w:pPr>
    <w:r>
      <w:pict w14:anchorId="020F1621">
        <v:shapetype id="_x0000_t202" coordsize="21600,21600" o:spt="202" path="m,l,21600r21600,l21600,xe">
          <v:stroke joinstyle="miter"/>
          <v:path gradientshapeok="t" o:connecttype="rect"/>
        </v:shapetype>
        <v:shape id="_x0000_s1036" type="#_x0000_t202" style="position:absolute;margin-left:0;margin-top:0;width:2in;height:2in;z-index:4;mso-wrap-style:none;mso-position-horizontal:center;mso-position-horizontal-relative:margin;mso-width-relative:page;mso-height-relative:page" filled="f" stroked="f">
          <v:textbox style="mso-fit-shape-to-text:t" inset="0,0,0,0">
            <w:txbxContent>
              <w:p w14:paraId="546571C0" w14:textId="77777777" w:rsidR="00E9661E" w:rsidRDefault="00000000">
                <w:pPr>
                  <w:pStyle w:val="ae"/>
                </w:pPr>
                <w:r>
                  <w:fldChar w:fldCharType="begin"/>
                </w:r>
                <w:r>
                  <w:instrText xml:space="preserve"> PAGE  \* MERGEFORMAT </w:instrText>
                </w:r>
                <w:r>
                  <w:fldChar w:fldCharType="separate"/>
                </w:r>
                <w:r>
                  <w:t>47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17EDB" w14:textId="77777777" w:rsidR="00C5141B" w:rsidRDefault="00C5141B">
      <w:r>
        <w:separator/>
      </w:r>
    </w:p>
  </w:footnote>
  <w:footnote w:type="continuationSeparator" w:id="0">
    <w:p w14:paraId="170B9C05" w14:textId="77777777" w:rsidR="00C5141B" w:rsidRDefault="00C5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48A63" w14:textId="77777777" w:rsidR="00E9661E" w:rsidRDefault="00E9661E">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18DC" w14:textId="77777777" w:rsidR="00E9661E" w:rsidRDefault="00E9661E">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FBE6" w14:textId="77777777" w:rsidR="00E9661E" w:rsidRDefault="00E9661E">
    <w:pPr>
      <w:pStyle w:val="af0"/>
      <w:pBdr>
        <w:bottom w:val="none" w:sz="0" w:space="0" w:color="auto"/>
      </w:pBd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5ECDBF"/>
    <w:multiLevelType w:val="singleLevel"/>
    <w:tmpl w:val="945ECDBF"/>
    <w:lvl w:ilvl="0">
      <w:start w:val="1"/>
      <w:numFmt w:val="decimal"/>
      <w:suff w:val="nothing"/>
      <w:lvlText w:val="%1、"/>
      <w:lvlJc w:val="left"/>
    </w:lvl>
  </w:abstractNum>
  <w:abstractNum w:abstractNumId="1" w15:restartNumberingAfterBreak="0">
    <w:nsid w:val="9834FF7C"/>
    <w:multiLevelType w:val="singleLevel"/>
    <w:tmpl w:val="9834FF7C"/>
    <w:lvl w:ilvl="0">
      <w:start w:val="3"/>
      <w:numFmt w:val="chineseCounting"/>
      <w:suff w:val="nothing"/>
      <w:lvlText w:val="%1、"/>
      <w:lvlJc w:val="left"/>
      <w:rPr>
        <w:rFonts w:hint="eastAsia"/>
      </w:rPr>
    </w:lvl>
  </w:abstractNum>
  <w:abstractNum w:abstractNumId="2" w15:restartNumberingAfterBreak="0">
    <w:nsid w:val="998629EE"/>
    <w:multiLevelType w:val="singleLevel"/>
    <w:tmpl w:val="998629EE"/>
    <w:lvl w:ilvl="0">
      <w:start w:val="4"/>
      <w:numFmt w:val="decimal"/>
      <w:lvlText w:val="%1."/>
      <w:lvlJc w:val="left"/>
      <w:pPr>
        <w:tabs>
          <w:tab w:val="left" w:pos="312"/>
        </w:tabs>
      </w:pPr>
    </w:lvl>
  </w:abstractNum>
  <w:abstractNum w:abstractNumId="3" w15:restartNumberingAfterBreak="0">
    <w:nsid w:val="9B3B6968"/>
    <w:multiLevelType w:val="singleLevel"/>
    <w:tmpl w:val="9B3B6968"/>
    <w:lvl w:ilvl="0">
      <w:start w:val="1"/>
      <w:numFmt w:val="chineseCounting"/>
      <w:suff w:val="nothing"/>
      <w:lvlText w:val="（%1）"/>
      <w:lvlJc w:val="left"/>
      <w:rPr>
        <w:rFonts w:hint="eastAsia"/>
      </w:rPr>
    </w:lvl>
  </w:abstractNum>
  <w:abstractNum w:abstractNumId="4" w15:restartNumberingAfterBreak="0">
    <w:nsid w:val="C1F86CCE"/>
    <w:multiLevelType w:val="singleLevel"/>
    <w:tmpl w:val="C1F86CCE"/>
    <w:lvl w:ilvl="0">
      <w:start w:val="1"/>
      <w:numFmt w:val="chineseCounting"/>
      <w:suff w:val="space"/>
      <w:lvlText w:val="第%1条"/>
      <w:lvlJc w:val="left"/>
      <w:rPr>
        <w:rFonts w:hint="eastAsia"/>
      </w:rPr>
    </w:lvl>
  </w:abstractNum>
  <w:abstractNum w:abstractNumId="5" w15:restartNumberingAfterBreak="0">
    <w:nsid w:val="00000004"/>
    <w:multiLevelType w:val="multilevel"/>
    <w:tmpl w:val="00000004"/>
    <w:lvl w:ilvl="0">
      <w:start w:val="1"/>
      <w:numFmt w:val="decimal"/>
      <w:pStyle w:val="a"/>
      <w:lvlText w:val="%1、"/>
      <w:lvlJc w:val="left"/>
      <w:pPr>
        <w:tabs>
          <w:tab w:val="left" w:pos="840"/>
        </w:tabs>
        <w:ind w:left="840" w:hanging="360"/>
      </w:pPr>
      <w:rPr>
        <w:rFonts w:ascii="新宋体" w:eastAsia="新宋体" w:hAnsi="新宋体" w:cs="新宋体" w:hint="eastAsia"/>
      </w:rPr>
    </w:lvl>
    <w:lvl w:ilvl="1">
      <w:start w:val="3"/>
      <w:numFmt w:val="japaneseCounting"/>
      <w:lvlText w:val="第%2章"/>
      <w:lvlJc w:val="left"/>
      <w:pPr>
        <w:tabs>
          <w:tab w:val="left" w:pos="1980"/>
        </w:tabs>
        <w:ind w:left="1980" w:hanging="108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9"/>
    <w:multiLevelType w:val="singleLevel"/>
    <w:tmpl w:val="00000009"/>
    <w:lvl w:ilvl="0">
      <w:start w:val="1"/>
      <w:numFmt w:val="chineseCounting"/>
      <w:pStyle w:val="ItemStepinTable"/>
      <w:suff w:val="nothing"/>
      <w:lvlText w:val="%1、"/>
      <w:lvlJc w:val="left"/>
    </w:lvl>
  </w:abstractNum>
  <w:abstractNum w:abstractNumId="7" w15:restartNumberingAfterBreak="0">
    <w:nsid w:val="00000012"/>
    <w:multiLevelType w:val="singleLevel"/>
    <w:tmpl w:val="00000012"/>
    <w:lvl w:ilvl="0">
      <w:start w:val="2"/>
      <w:numFmt w:val="decimal"/>
      <w:suff w:val="nothing"/>
      <w:lvlText w:val="%1、"/>
      <w:lvlJc w:val="left"/>
      <w:pPr>
        <w:ind w:left="-460"/>
      </w:pPr>
    </w:lvl>
  </w:abstractNum>
  <w:abstractNum w:abstractNumId="8" w15:restartNumberingAfterBreak="0">
    <w:nsid w:val="09FFFB50"/>
    <w:multiLevelType w:val="singleLevel"/>
    <w:tmpl w:val="09FFFB50"/>
    <w:lvl w:ilvl="0">
      <w:start w:val="1"/>
      <w:numFmt w:val="chineseCounting"/>
      <w:suff w:val="nothing"/>
      <w:lvlText w:val="（%1）"/>
      <w:lvlJc w:val="left"/>
      <w:rPr>
        <w:rFonts w:hint="eastAsia"/>
      </w:rPr>
    </w:lvl>
  </w:abstractNum>
  <w:abstractNum w:abstractNumId="9" w15:restartNumberingAfterBreak="0">
    <w:nsid w:val="0FF14540"/>
    <w:multiLevelType w:val="multilevel"/>
    <w:tmpl w:val="0FF14540"/>
    <w:lvl w:ilvl="0">
      <w:start w:val="1"/>
      <w:numFmt w:val="japaneseCounting"/>
      <w:lvlText w:val="%1、"/>
      <w:lvlJc w:val="left"/>
      <w:pPr>
        <w:tabs>
          <w:tab w:val="left" w:pos="862"/>
        </w:tabs>
        <w:ind w:left="862" w:hanging="720"/>
      </w:pPr>
      <w:rPr>
        <w:rFonts w:hint="default"/>
        <w:sz w:val="28"/>
        <w:szCs w:val="28"/>
      </w:rPr>
    </w:lvl>
    <w:lvl w:ilvl="1">
      <w:start w:val="1"/>
      <w:numFmt w:val="lowerLetter"/>
      <w:lvlText w:val="%2)"/>
      <w:lvlJc w:val="left"/>
      <w:pPr>
        <w:tabs>
          <w:tab w:val="left" w:pos="1115"/>
        </w:tabs>
        <w:ind w:left="1115" w:hanging="420"/>
      </w:pPr>
    </w:lvl>
    <w:lvl w:ilvl="2">
      <w:start w:val="1"/>
      <w:numFmt w:val="lowerRoman"/>
      <w:lvlText w:val="%3."/>
      <w:lvlJc w:val="right"/>
      <w:pPr>
        <w:tabs>
          <w:tab w:val="left" w:pos="1535"/>
        </w:tabs>
        <w:ind w:left="1535" w:hanging="420"/>
      </w:pPr>
    </w:lvl>
    <w:lvl w:ilvl="3">
      <w:start w:val="1"/>
      <w:numFmt w:val="decimal"/>
      <w:lvlText w:val="%4."/>
      <w:lvlJc w:val="left"/>
      <w:pPr>
        <w:tabs>
          <w:tab w:val="left" w:pos="1955"/>
        </w:tabs>
        <w:ind w:left="1955" w:hanging="420"/>
      </w:pPr>
    </w:lvl>
    <w:lvl w:ilvl="4">
      <w:start w:val="1"/>
      <w:numFmt w:val="lowerLetter"/>
      <w:lvlText w:val="%5)"/>
      <w:lvlJc w:val="left"/>
      <w:pPr>
        <w:tabs>
          <w:tab w:val="left" w:pos="2375"/>
        </w:tabs>
        <w:ind w:left="2375" w:hanging="420"/>
      </w:pPr>
    </w:lvl>
    <w:lvl w:ilvl="5">
      <w:start w:val="1"/>
      <w:numFmt w:val="lowerRoman"/>
      <w:lvlText w:val="%6."/>
      <w:lvlJc w:val="right"/>
      <w:pPr>
        <w:tabs>
          <w:tab w:val="left" w:pos="2795"/>
        </w:tabs>
        <w:ind w:left="2795" w:hanging="420"/>
      </w:pPr>
    </w:lvl>
    <w:lvl w:ilvl="6">
      <w:start w:val="1"/>
      <w:numFmt w:val="decimal"/>
      <w:lvlText w:val="%7."/>
      <w:lvlJc w:val="left"/>
      <w:pPr>
        <w:tabs>
          <w:tab w:val="left" w:pos="3215"/>
        </w:tabs>
        <w:ind w:left="3215" w:hanging="420"/>
      </w:pPr>
    </w:lvl>
    <w:lvl w:ilvl="7">
      <w:start w:val="1"/>
      <w:numFmt w:val="lowerLetter"/>
      <w:lvlText w:val="%8)"/>
      <w:lvlJc w:val="left"/>
      <w:pPr>
        <w:tabs>
          <w:tab w:val="left" w:pos="3635"/>
        </w:tabs>
        <w:ind w:left="3635" w:hanging="420"/>
      </w:pPr>
    </w:lvl>
    <w:lvl w:ilvl="8">
      <w:start w:val="1"/>
      <w:numFmt w:val="lowerRoman"/>
      <w:lvlText w:val="%9."/>
      <w:lvlJc w:val="right"/>
      <w:pPr>
        <w:tabs>
          <w:tab w:val="left" w:pos="4055"/>
        </w:tabs>
        <w:ind w:left="4055" w:hanging="420"/>
      </w:pPr>
    </w:lvl>
  </w:abstractNum>
  <w:abstractNum w:abstractNumId="10" w15:restartNumberingAfterBreak="0">
    <w:nsid w:val="4B611D58"/>
    <w:multiLevelType w:val="singleLevel"/>
    <w:tmpl w:val="4B611D58"/>
    <w:lvl w:ilvl="0">
      <w:start w:val="3"/>
      <w:numFmt w:val="decimal"/>
      <w:lvlText w:val="%1."/>
      <w:lvlJc w:val="left"/>
      <w:pPr>
        <w:tabs>
          <w:tab w:val="left" w:pos="312"/>
        </w:tabs>
      </w:pPr>
    </w:lvl>
  </w:abstractNum>
  <w:abstractNum w:abstractNumId="11" w15:restartNumberingAfterBreak="0">
    <w:nsid w:val="4B7F0B75"/>
    <w:multiLevelType w:val="singleLevel"/>
    <w:tmpl w:val="4B7F0B75"/>
    <w:lvl w:ilvl="0">
      <w:start w:val="1"/>
      <w:numFmt w:val="decimal"/>
      <w:suff w:val="nothing"/>
      <w:lvlText w:val="%1、"/>
      <w:lvlJc w:val="left"/>
    </w:lvl>
  </w:abstractNum>
  <w:abstractNum w:abstractNumId="12" w15:restartNumberingAfterBreak="0">
    <w:nsid w:val="7BAEDAEF"/>
    <w:multiLevelType w:val="singleLevel"/>
    <w:tmpl w:val="7BAEDAEF"/>
    <w:lvl w:ilvl="0">
      <w:start w:val="4"/>
      <w:numFmt w:val="chineseCounting"/>
      <w:suff w:val="nothing"/>
      <w:lvlText w:val="%1、"/>
      <w:lvlJc w:val="left"/>
      <w:rPr>
        <w:rFonts w:hint="eastAsia"/>
      </w:rPr>
    </w:lvl>
  </w:abstractNum>
  <w:num w:numId="1" w16cid:durableId="1752578470">
    <w:abstractNumId w:val="5"/>
  </w:num>
  <w:num w:numId="2" w16cid:durableId="242105873">
    <w:abstractNumId w:val="6"/>
  </w:num>
  <w:num w:numId="3" w16cid:durableId="539822842">
    <w:abstractNumId w:val="1"/>
  </w:num>
  <w:num w:numId="4" w16cid:durableId="1247617511">
    <w:abstractNumId w:val="9"/>
  </w:num>
  <w:num w:numId="5" w16cid:durableId="266623485">
    <w:abstractNumId w:val="12"/>
  </w:num>
  <w:num w:numId="6" w16cid:durableId="1041900148">
    <w:abstractNumId w:val="7"/>
    <w:lvlOverride w:ilvl="0">
      <w:startOverride w:val="1"/>
    </w:lvlOverride>
  </w:num>
  <w:num w:numId="7" w16cid:durableId="238254854">
    <w:abstractNumId w:val="4"/>
  </w:num>
  <w:num w:numId="8" w16cid:durableId="1635066718">
    <w:abstractNumId w:val="10"/>
  </w:num>
  <w:num w:numId="9" w16cid:durableId="1315067658">
    <w:abstractNumId w:val="2"/>
  </w:num>
  <w:num w:numId="10" w16cid:durableId="379793350">
    <w:abstractNumId w:val="8"/>
  </w:num>
  <w:num w:numId="11" w16cid:durableId="1622376015">
    <w:abstractNumId w:val="3"/>
  </w:num>
  <w:num w:numId="12" w16cid:durableId="879394230">
    <w:abstractNumId w:val="11"/>
  </w:num>
  <w:num w:numId="13" w16cid:durableId="92400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4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IyYmZjYzA4NWZmZGMwNTEwYTY5MWEzMzIzOGY5NjgifQ=="/>
  </w:docVars>
  <w:rsids>
    <w:rsidRoot w:val="00172A27"/>
    <w:rsid w:val="F75FF5AF"/>
    <w:rsid w:val="FE5FA0BF"/>
    <w:rsid w:val="000011FA"/>
    <w:rsid w:val="00003948"/>
    <w:rsid w:val="00004DAA"/>
    <w:rsid w:val="00005C48"/>
    <w:rsid w:val="00011A7A"/>
    <w:rsid w:val="00017698"/>
    <w:rsid w:val="00020CF2"/>
    <w:rsid w:val="00030BFD"/>
    <w:rsid w:val="000436EC"/>
    <w:rsid w:val="00057713"/>
    <w:rsid w:val="00065732"/>
    <w:rsid w:val="00067B2A"/>
    <w:rsid w:val="00070FAD"/>
    <w:rsid w:val="00073323"/>
    <w:rsid w:val="000764A6"/>
    <w:rsid w:val="00077DF1"/>
    <w:rsid w:val="00081924"/>
    <w:rsid w:val="000A0EB2"/>
    <w:rsid w:val="000B2BC6"/>
    <w:rsid w:val="000B65C6"/>
    <w:rsid w:val="000B6FE8"/>
    <w:rsid w:val="000C436E"/>
    <w:rsid w:val="000C7291"/>
    <w:rsid w:val="000D3BB6"/>
    <w:rsid w:val="000D5B19"/>
    <w:rsid w:val="000D5F5F"/>
    <w:rsid w:val="000E0295"/>
    <w:rsid w:val="000E1BE0"/>
    <w:rsid w:val="000E2917"/>
    <w:rsid w:val="000E7110"/>
    <w:rsid w:val="000F1E98"/>
    <w:rsid w:val="001024C2"/>
    <w:rsid w:val="0010364A"/>
    <w:rsid w:val="001237B9"/>
    <w:rsid w:val="0013136D"/>
    <w:rsid w:val="00132783"/>
    <w:rsid w:val="00144828"/>
    <w:rsid w:val="001468CE"/>
    <w:rsid w:val="001476CD"/>
    <w:rsid w:val="00151A5B"/>
    <w:rsid w:val="0015275C"/>
    <w:rsid w:val="0016147B"/>
    <w:rsid w:val="00170126"/>
    <w:rsid w:val="0017088A"/>
    <w:rsid w:val="00170CD0"/>
    <w:rsid w:val="00171241"/>
    <w:rsid w:val="00172A27"/>
    <w:rsid w:val="0018257A"/>
    <w:rsid w:val="00193DD8"/>
    <w:rsid w:val="001B4ACB"/>
    <w:rsid w:val="001B75EE"/>
    <w:rsid w:val="001C0B2C"/>
    <w:rsid w:val="001C3E04"/>
    <w:rsid w:val="001D2B42"/>
    <w:rsid w:val="001E0E7F"/>
    <w:rsid w:val="001E282E"/>
    <w:rsid w:val="001E4397"/>
    <w:rsid w:val="001E4F96"/>
    <w:rsid w:val="001E6906"/>
    <w:rsid w:val="001E7035"/>
    <w:rsid w:val="001F3A66"/>
    <w:rsid w:val="00200211"/>
    <w:rsid w:val="00210470"/>
    <w:rsid w:val="00220883"/>
    <w:rsid w:val="0022164B"/>
    <w:rsid w:val="00221A05"/>
    <w:rsid w:val="00236BFD"/>
    <w:rsid w:val="002457BE"/>
    <w:rsid w:val="00245C5C"/>
    <w:rsid w:val="002475CA"/>
    <w:rsid w:val="002532AD"/>
    <w:rsid w:val="00255669"/>
    <w:rsid w:val="00262F9D"/>
    <w:rsid w:val="00272999"/>
    <w:rsid w:val="002747F2"/>
    <w:rsid w:val="002A10C1"/>
    <w:rsid w:val="002B1F79"/>
    <w:rsid w:val="002B237E"/>
    <w:rsid w:val="002B2D5F"/>
    <w:rsid w:val="002C0F5D"/>
    <w:rsid w:val="002D1FDF"/>
    <w:rsid w:val="002D66C8"/>
    <w:rsid w:val="002D7569"/>
    <w:rsid w:val="002F7B91"/>
    <w:rsid w:val="003066D0"/>
    <w:rsid w:val="00314ECA"/>
    <w:rsid w:val="00316995"/>
    <w:rsid w:val="00316F99"/>
    <w:rsid w:val="003252DE"/>
    <w:rsid w:val="003259B8"/>
    <w:rsid w:val="00331D5F"/>
    <w:rsid w:val="0033316F"/>
    <w:rsid w:val="00345F58"/>
    <w:rsid w:val="00351A7B"/>
    <w:rsid w:val="003564A0"/>
    <w:rsid w:val="00367278"/>
    <w:rsid w:val="00367442"/>
    <w:rsid w:val="00370CFF"/>
    <w:rsid w:val="00373620"/>
    <w:rsid w:val="00377DD0"/>
    <w:rsid w:val="00382027"/>
    <w:rsid w:val="003958DD"/>
    <w:rsid w:val="003A2A09"/>
    <w:rsid w:val="003A488E"/>
    <w:rsid w:val="003B1F9D"/>
    <w:rsid w:val="003C2123"/>
    <w:rsid w:val="003E30B0"/>
    <w:rsid w:val="003F2189"/>
    <w:rsid w:val="003F4D9C"/>
    <w:rsid w:val="003F7177"/>
    <w:rsid w:val="0040085A"/>
    <w:rsid w:val="00402BC7"/>
    <w:rsid w:val="00403159"/>
    <w:rsid w:val="00411863"/>
    <w:rsid w:val="00415016"/>
    <w:rsid w:val="00427BF1"/>
    <w:rsid w:val="00436D9A"/>
    <w:rsid w:val="004439A7"/>
    <w:rsid w:val="00445276"/>
    <w:rsid w:val="004541C2"/>
    <w:rsid w:val="00461127"/>
    <w:rsid w:val="00466830"/>
    <w:rsid w:val="00470919"/>
    <w:rsid w:val="0048475E"/>
    <w:rsid w:val="00486E55"/>
    <w:rsid w:val="004875EB"/>
    <w:rsid w:val="004910C6"/>
    <w:rsid w:val="00496B2E"/>
    <w:rsid w:val="004C2B22"/>
    <w:rsid w:val="004C4E21"/>
    <w:rsid w:val="004C7496"/>
    <w:rsid w:val="004D1771"/>
    <w:rsid w:val="004D5395"/>
    <w:rsid w:val="004E1AFB"/>
    <w:rsid w:val="004E6765"/>
    <w:rsid w:val="004F316A"/>
    <w:rsid w:val="005161AE"/>
    <w:rsid w:val="00530DBB"/>
    <w:rsid w:val="00551F7D"/>
    <w:rsid w:val="00562534"/>
    <w:rsid w:val="0056306F"/>
    <w:rsid w:val="00564CCE"/>
    <w:rsid w:val="00573531"/>
    <w:rsid w:val="00575F16"/>
    <w:rsid w:val="00576BE2"/>
    <w:rsid w:val="00592C5F"/>
    <w:rsid w:val="00595AFA"/>
    <w:rsid w:val="00596F2B"/>
    <w:rsid w:val="005A1722"/>
    <w:rsid w:val="005A2318"/>
    <w:rsid w:val="005A4697"/>
    <w:rsid w:val="005B42F0"/>
    <w:rsid w:val="005C1E5C"/>
    <w:rsid w:val="005C2572"/>
    <w:rsid w:val="005C4D11"/>
    <w:rsid w:val="005D18CD"/>
    <w:rsid w:val="005D3046"/>
    <w:rsid w:val="005D6B1D"/>
    <w:rsid w:val="005E15DB"/>
    <w:rsid w:val="005E3318"/>
    <w:rsid w:val="005E499B"/>
    <w:rsid w:val="005E6F78"/>
    <w:rsid w:val="005F25FD"/>
    <w:rsid w:val="005F4301"/>
    <w:rsid w:val="00602D25"/>
    <w:rsid w:val="00605838"/>
    <w:rsid w:val="00611E9B"/>
    <w:rsid w:val="00613340"/>
    <w:rsid w:val="00615598"/>
    <w:rsid w:val="00616B96"/>
    <w:rsid w:val="00626B1D"/>
    <w:rsid w:val="00633232"/>
    <w:rsid w:val="006365C0"/>
    <w:rsid w:val="00643768"/>
    <w:rsid w:val="006475C4"/>
    <w:rsid w:val="00647A55"/>
    <w:rsid w:val="006552FB"/>
    <w:rsid w:val="0066089D"/>
    <w:rsid w:val="00667DA8"/>
    <w:rsid w:val="00674162"/>
    <w:rsid w:val="00683EB1"/>
    <w:rsid w:val="0068599D"/>
    <w:rsid w:val="0068751B"/>
    <w:rsid w:val="00694230"/>
    <w:rsid w:val="00694CE5"/>
    <w:rsid w:val="006951B6"/>
    <w:rsid w:val="006A5305"/>
    <w:rsid w:val="006E6BFD"/>
    <w:rsid w:val="006F1C63"/>
    <w:rsid w:val="006F390C"/>
    <w:rsid w:val="00704B0F"/>
    <w:rsid w:val="0070698D"/>
    <w:rsid w:val="00713FEE"/>
    <w:rsid w:val="00732410"/>
    <w:rsid w:val="007330C5"/>
    <w:rsid w:val="00736176"/>
    <w:rsid w:val="00742CD3"/>
    <w:rsid w:val="007613DD"/>
    <w:rsid w:val="00761D7A"/>
    <w:rsid w:val="00763EF6"/>
    <w:rsid w:val="007929F5"/>
    <w:rsid w:val="0079465D"/>
    <w:rsid w:val="00795BCD"/>
    <w:rsid w:val="007B0D0E"/>
    <w:rsid w:val="007C65E7"/>
    <w:rsid w:val="007D0AD8"/>
    <w:rsid w:val="007D3DFC"/>
    <w:rsid w:val="007D5C3B"/>
    <w:rsid w:val="007F503E"/>
    <w:rsid w:val="007F79A3"/>
    <w:rsid w:val="0080286C"/>
    <w:rsid w:val="0080433E"/>
    <w:rsid w:val="00811265"/>
    <w:rsid w:val="008153E7"/>
    <w:rsid w:val="00831A1A"/>
    <w:rsid w:val="00835969"/>
    <w:rsid w:val="008539A6"/>
    <w:rsid w:val="00863038"/>
    <w:rsid w:val="0086486B"/>
    <w:rsid w:val="00884BA4"/>
    <w:rsid w:val="00886DD4"/>
    <w:rsid w:val="008954EE"/>
    <w:rsid w:val="0089566A"/>
    <w:rsid w:val="008A5515"/>
    <w:rsid w:val="008B7DC9"/>
    <w:rsid w:val="008C12E7"/>
    <w:rsid w:val="008C2CC3"/>
    <w:rsid w:val="008C6AAC"/>
    <w:rsid w:val="008D3F99"/>
    <w:rsid w:val="008E28E2"/>
    <w:rsid w:val="008E5FBD"/>
    <w:rsid w:val="008F356A"/>
    <w:rsid w:val="008F4344"/>
    <w:rsid w:val="008F5BA9"/>
    <w:rsid w:val="00903F18"/>
    <w:rsid w:val="009158F8"/>
    <w:rsid w:val="0095412E"/>
    <w:rsid w:val="00974F3A"/>
    <w:rsid w:val="0098430C"/>
    <w:rsid w:val="0099097D"/>
    <w:rsid w:val="00990AB2"/>
    <w:rsid w:val="009A6558"/>
    <w:rsid w:val="009B357A"/>
    <w:rsid w:val="009B6AD5"/>
    <w:rsid w:val="009C6071"/>
    <w:rsid w:val="009D3566"/>
    <w:rsid w:val="009D6C46"/>
    <w:rsid w:val="009D6CC7"/>
    <w:rsid w:val="009E0578"/>
    <w:rsid w:val="009E6C6D"/>
    <w:rsid w:val="009E7D54"/>
    <w:rsid w:val="009F1A3A"/>
    <w:rsid w:val="009F1EA3"/>
    <w:rsid w:val="009F29EF"/>
    <w:rsid w:val="009F3F8F"/>
    <w:rsid w:val="009F5419"/>
    <w:rsid w:val="00A05189"/>
    <w:rsid w:val="00A12B83"/>
    <w:rsid w:val="00A138AE"/>
    <w:rsid w:val="00A1465E"/>
    <w:rsid w:val="00A15A89"/>
    <w:rsid w:val="00A1669F"/>
    <w:rsid w:val="00A17E90"/>
    <w:rsid w:val="00A21807"/>
    <w:rsid w:val="00A3117A"/>
    <w:rsid w:val="00A32525"/>
    <w:rsid w:val="00A33178"/>
    <w:rsid w:val="00A416C8"/>
    <w:rsid w:val="00A455FF"/>
    <w:rsid w:val="00A63ED0"/>
    <w:rsid w:val="00A65770"/>
    <w:rsid w:val="00A72DB2"/>
    <w:rsid w:val="00A7376F"/>
    <w:rsid w:val="00A80582"/>
    <w:rsid w:val="00A82765"/>
    <w:rsid w:val="00A840DC"/>
    <w:rsid w:val="00A91671"/>
    <w:rsid w:val="00AA5199"/>
    <w:rsid w:val="00AD13C9"/>
    <w:rsid w:val="00AF238A"/>
    <w:rsid w:val="00AF389B"/>
    <w:rsid w:val="00AF5691"/>
    <w:rsid w:val="00AF62A9"/>
    <w:rsid w:val="00AF6FE2"/>
    <w:rsid w:val="00AF7940"/>
    <w:rsid w:val="00B01D3A"/>
    <w:rsid w:val="00B02F1E"/>
    <w:rsid w:val="00B2014B"/>
    <w:rsid w:val="00B32ACD"/>
    <w:rsid w:val="00B368E6"/>
    <w:rsid w:val="00B42797"/>
    <w:rsid w:val="00B42972"/>
    <w:rsid w:val="00B4385E"/>
    <w:rsid w:val="00B46E3F"/>
    <w:rsid w:val="00B47E0E"/>
    <w:rsid w:val="00B50EB9"/>
    <w:rsid w:val="00B6589C"/>
    <w:rsid w:val="00B67AD2"/>
    <w:rsid w:val="00B72C44"/>
    <w:rsid w:val="00B7661E"/>
    <w:rsid w:val="00B77B66"/>
    <w:rsid w:val="00B8041F"/>
    <w:rsid w:val="00B91B8E"/>
    <w:rsid w:val="00B94936"/>
    <w:rsid w:val="00BA2D77"/>
    <w:rsid w:val="00BA58F7"/>
    <w:rsid w:val="00BB3385"/>
    <w:rsid w:val="00BB3BA9"/>
    <w:rsid w:val="00BB50F1"/>
    <w:rsid w:val="00BC663F"/>
    <w:rsid w:val="00BD21D8"/>
    <w:rsid w:val="00BD3349"/>
    <w:rsid w:val="00BD3617"/>
    <w:rsid w:val="00BD68C6"/>
    <w:rsid w:val="00BE25B4"/>
    <w:rsid w:val="00BE36E5"/>
    <w:rsid w:val="00BE5AD4"/>
    <w:rsid w:val="00C00640"/>
    <w:rsid w:val="00C0538C"/>
    <w:rsid w:val="00C14945"/>
    <w:rsid w:val="00C15218"/>
    <w:rsid w:val="00C1784F"/>
    <w:rsid w:val="00C2094C"/>
    <w:rsid w:val="00C25DE6"/>
    <w:rsid w:val="00C3612A"/>
    <w:rsid w:val="00C3630D"/>
    <w:rsid w:val="00C41D6D"/>
    <w:rsid w:val="00C423D5"/>
    <w:rsid w:val="00C446C2"/>
    <w:rsid w:val="00C4712E"/>
    <w:rsid w:val="00C5141B"/>
    <w:rsid w:val="00C56C1B"/>
    <w:rsid w:val="00C56DE8"/>
    <w:rsid w:val="00C607C3"/>
    <w:rsid w:val="00C66E5D"/>
    <w:rsid w:val="00C72EE3"/>
    <w:rsid w:val="00C90096"/>
    <w:rsid w:val="00C9279B"/>
    <w:rsid w:val="00CC2BCB"/>
    <w:rsid w:val="00CC2FC3"/>
    <w:rsid w:val="00CC54CC"/>
    <w:rsid w:val="00CC5D07"/>
    <w:rsid w:val="00CD29C9"/>
    <w:rsid w:val="00CE64B5"/>
    <w:rsid w:val="00CE6DBA"/>
    <w:rsid w:val="00CF6025"/>
    <w:rsid w:val="00CF6EE4"/>
    <w:rsid w:val="00CF6EF4"/>
    <w:rsid w:val="00CF7F0D"/>
    <w:rsid w:val="00D02DCF"/>
    <w:rsid w:val="00D1081E"/>
    <w:rsid w:val="00D317FC"/>
    <w:rsid w:val="00D37535"/>
    <w:rsid w:val="00D5199B"/>
    <w:rsid w:val="00D51E5D"/>
    <w:rsid w:val="00D57157"/>
    <w:rsid w:val="00D666EB"/>
    <w:rsid w:val="00D678F4"/>
    <w:rsid w:val="00D743A5"/>
    <w:rsid w:val="00D86348"/>
    <w:rsid w:val="00D8667D"/>
    <w:rsid w:val="00D87E03"/>
    <w:rsid w:val="00D936AF"/>
    <w:rsid w:val="00D951CE"/>
    <w:rsid w:val="00DB2F5A"/>
    <w:rsid w:val="00DB6C03"/>
    <w:rsid w:val="00DB725C"/>
    <w:rsid w:val="00DC0A5A"/>
    <w:rsid w:val="00DC1904"/>
    <w:rsid w:val="00DC34C7"/>
    <w:rsid w:val="00DC3DED"/>
    <w:rsid w:val="00DD4093"/>
    <w:rsid w:val="00DD684E"/>
    <w:rsid w:val="00DD7175"/>
    <w:rsid w:val="00DD7C2A"/>
    <w:rsid w:val="00DE2535"/>
    <w:rsid w:val="00DE668B"/>
    <w:rsid w:val="00DE75B1"/>
    <w:rsid w:val="00DF06E7"/>
    <w:rsid w:val="00DF11AF"/>
    <w:rsid w:val="00DF4D06"/>
    <w:rsid w:val="00DF6131"/>
    <w:rsid w:val="00DF7E3D"/>
    <w:rsid w:val="00E126D4"/>
    <w:rsid w:val="00E12790"/>
    <w:rsid w:val="00E25250"/>
    <w:rsid w:val="00E27F1E"/>
    <w:rsid w:val="00E377EA"/>
    <w:rsid w:val="00E42069"/>
    <w:rsid w:val="00E42A8E"/>
    <w:rsid w:val="00E44A80"/>
    <w:rsid w:val="00E46BFA"/>
    <w:rsid w:val="00E47F24"/>
    <w:rsid w:val="00E53B27"/>
    <w:rsid w:val="00E5535A"/>
    <w:rsid w:val="00E61CF4"/>
    <w:rsid w:val="00E642A7"/>
    <w:rsid w:val="00E74965"/>
    <w:rsid w:val="00E833F2"/>
    <w:rsid w:val="00E857E7"/>
    <w:rsid w:val="00E915A7"/>
    <w:rsid w:val="00E9661E"/>
    <w:rsid w:val="00E978E7"/>
    <w:rsid w:val="00EA12B7"/>
    <w:rsid w:val="00EA23E2"/>
    <w:rsid w:val="00EA3006"/>
    <w:rsid w:val="00EC5072"/>
    <w:rsid w:val="00ED1C1A"/>
    <w:rsid w:val="00ED3A29"/>
    <w:rsid w:val="00ED460E"/>
    <w:rsid w:val="00ED5689"/>
    <w:rsid w:val="00ED6077"/>
    <w:rsid w:val="00ED61FE"/>
    <w:rsid w:val="00EF38F4"/>
    <w:rsid w:val="00EF5BE0"/>
    <w:rsid w:val="00EF7E7E"/>
    <w:rsid w:val="00F02760"/>
    <w:rsid w:val="00F05347"/>
    <w:rsid w:val="00F05C68"/>
    <w:rsid w:val="00F06075"/>
    <w:rsid w:val="00F2384C"/>
    <w:rsid w:val="00F240AA"/>
    <w:rsid w:val="00F27A64"/>
    <w:rsid w:val="00F34623"/>
    <w:rsid w:val="00F3749A"/>
    <w:rsid w:val="00F43505"/>
    <w:rsid w:val="00F45163"/>
    <w:rsid w:val="00F47F82"/>
    <w:rsid w:val="00F53EE4"/>
    <w:rsid w:val="00F55DB2"/>
    <w:rsid w:val="00F561D9"/>
    <w:rsid w:val="00F600CA"/>
    <w:rsid w:val="00F61A90"/>
    <w:rsid w:val="00F6452A"/>
    <w:rsid w:val="00F73FB0"/>
    <w:rsid w:val="00F82B33"/>
    <w:rsid w:val="00F87756"/>
    <w:rsid w:val="00F91FB8"/>
    <w:rsid w:val="00F943AD"/>
    <w:rsid w:val="00FA4EF5"/>
    <w:rsid w:val="00FB11E9"/>
    <w:rsid w:val="00FB306B"/>
    <w:rsid w:val="00FB493E"/>
    <w:rsid w:val="00FB5DB9"/>
    <w:rsid w:val="00FD1F90"/>
    <w:rsid w:val="00FE5B44"/>
    <w:rsid w:val="00FE6347"/>
    <w:rsid w:val="00FE6C2F"/>
    <w:rsid w:val="00FF0C32"/>
    <w:rsid w:val="00FF56A6"/>
    <w:rsid w:val="01246A9D"/>
    <w:rsid w:val="01386754"/>
    <w:rsid w:val="01755839"/>
    <w:rsid w:val="018536A4"/>
    <w:rsid w:val="01882F85"/>
    <w:rsid w:val="02D87768"/>
    <w:rsid w:val="03253418"/>
    <w:rsid w:val="032B053F"/>
    <w:rsid w:val="032C005C"/>
    <w:rsid w:val="036B393B"/>
    <w:rsid w:val="03CF48F3"/>
    <w:rsid w:val="03E073BC"/>
    <w:rsid w:val="03EB4A5E"/>
    <w:rsid w:val="040C178E"/>
    <w:rsid w:val="055A55B4"/>
    <w:rsid w:val="05F67F28"/>
    <w:rsid w:val="06540256"/>
    <w:rsid w:val="06930D7E"/>
    <w:rsid w:val="069D2784"/>
    <w:rsid w:val="06A30C0D"/>
    <w:rsid w:val="06D545D9"/>
    <w:rsid w:val="07635B30"/>
    <w:rsid w:val="07714D7B"/>
    <w:rsid w:val="078660CC"/>
    <w:rsid w:val="078C5D94"/>
    <w:rsid w:val="07E44F36"/>
    <w:rsid w:val="08177753"/>
    <w:rsid w:val="089C7612"/>
    <w:rsid w:val="08AB5BA4"/>
    <w:rsid w:val="090752F6"/>
    <w:rsid w:val="093E587B"/>
    <w:rsid w:val="0957367C"/>
    <w:rsid w:val="096A5F45"/>
    <w:rsid w:val="09BE460B"/>
    <w:rsid w:val="09E80F1F"/>
    <w:rsid w:val="0A78733E"/>
    <w:rsid w:val="0A7C0218"/>
    <w:rsid w:val="0B034C40"/>
    <w:rsid w:val="0B4167AD"/>
    <w:rsid w:val="0B67031E"/>
    <w:rsid w:val="0B9E6AC6"/>
    <w:rsid w:val="0BF27C27"/>
    <w:rsid w:val="0BF60CE3"/>
    <w:rsid w:val="0C18622C"/>
    <w:rsid w:val="0C267520"/>
    <w:rsid w:val="0C6623C0"/>
    <w:rsid w:val="0CB539FD"/>
    <w:rsid w:val="0CCC1D6D"/>
    <w:rsid w:val="0CE95EDC"/>
    <w:rsid w:val="0D3E495C"/>
    <w:rsid w:val="0D485497"/>
    <w:rsid w:val="0D49057F"/>
    <w:rsid w:val="0DBC720F"/>
    <w:rsid w:val="0DE819AF"/>
    <w:rsid w:val="0E124685"/>
    <w:rsid w:val="0E2D5365"/>
    <w:rsid w:val="0E4243A4"/>
    <w:rsid w:val="0F0A28A8"/>
    <w:rsid w:val="0F1740C8"/>
    <w:rsid w:val="106E3CD8"/>
    <w:rsid w:val="1076196C"/>
    <w:rsid w:val="10CB7366"/>
    <w:rsid w:val="10FF2FA2"/>
    <w:rsid w:val="112B392D"/>
    <w:rsid w:val="114F4B05"/>
    <w:rsid w:val="11CA3BB3"/>
    <w:rsid w:val="11DF756D"/>
    <w:rsid w:val="12492E98"/>
    <w:rsid w:val="129304E8"/>
    <w:rsid w:val="12D63E3D"/>
    <w:rsid w:val="12EA1FAE"/>
    <w:rsid w:val="130C3703"/>
    <w:rsid w:val="134153EB"/>
    <w:rsid w:val="13611280"/>
    <w:rsid w:val="14101C60"/>
    <w:rsid w:val="14321DBA"/>
    <w:rsid w:val="14457ECD"/>
    <w:rsid w:val="14CC796F"/>
    <w:rsid w:val="151C0F30"/>
    <w:rsid w:val="15516BAB"/>
    <w:rsid w:val="157D7301"/>
    <w:rsid w:val="1589773C"/>
    <w:rsid w:val="15A00F7C"/>
    <w:rsid w:val="15A609BD"/>
    <w:rsid w:val="15C42A03"/>
    <w:rsid w:val="1642631D"/>
    <w:rsid w:val="17E9069A"/>
    <w:rsid w:val="18060C77"/>
    <w:rsid w:val="18202F13"/>
    <w:rsid w:val="187F73B4"/>
    <w:rsid w:val="1887378A"/>
    <w:rsid w:val="18D7443F"/>
    <w:rsid w:val="18F66D42"/>
    <w:rsid w:val="191914B2"/>
    <w:rsid w:val="191952CC"/>
    <w:rsid w:val="199E386A"/>
    <w:rsid w:val="19AF7825"/>
    <w:rsid w:val="1A2D47E3"/>
    <w:rsid w:val="1A482967"/>
    <w:rsid w:val="1A9D6276"/>
    <w:rsid w:val="1AA50C28"/>
    <w:rsid w:val="1AE97336"/>
    <w:rsid w:val="1B012C8F"/>
    <w:rsid w:val="1B3F32A9"/>
    <w:rsid w:val="1B62279B"/>
    <w:rsid w:val="1C0B3504"/>
    <w:rsid w:val="1C0F5B76"/>
    <w:rsid w:val="1C5B0631"/>
    <w:rsid w:val="1C7C4E0D"/>
    <w:rsid w:val="1C866701"/>
    <w:rsid w:val="1CBD7387"/>
    <w:rsid w:val="1D136A52"/>
    <w:rsid w:val="1D5F1562"/>
    <w:rsid w:val="1D6422C7"/>
    <w:rsid w:val="1DA76FB4"/>
    <w:rsid w:val="1E16498E"/>
    <w:rsid w:val="1EAD5C67"/>
    <w:rsid w:val="1EB458DE"/>
    <w:rsid w:val="1F32074A"/>
    <w:rsid w:val="1F77773C"/>
    <w:rsid w:val="20216C13"/>
    <w:rsid w:val="203F19D6"/>
    <w:rsid w:val="20722EEC"/>
    <w:rsid w:val="21586599"/>
    <w:rsid w:val="21627873"/>
    <w:rsid w:val="21765A22"/>
    <w:rsid w:val="217F03B2"/>
    <w:rsid w:val="21ED2232"/>
    <w:rsid w:val="21FC6DF6"/>
    <w:rsid w:val="22A309B1"/>
    <w:rsid w:val="22E665E7"/>
    <w:rsid w:val="230B1382"/>
    <w:rsid w:val="2323118E"/>
    <w:rsid w:val="23DE44E6"/>
    <w:rsid w:val="23E10AA2"/>
    <w:rsid w:val="23ED7FFE"/>
    <w:rsid w:val="242E5FA8"/>
    <w:rsid w:val="243C078D"/>
    <w:rsid w:val="24776376"/>
    <w:rsid w:val="24CC3981"/>
    <w:rsid w:val="25512D75"/>
    <w:rsid w:val="257D111F"/>
    <w:rsid w:val="25884C14"/>
    <w:rsid w:val="26146D89"/>
    <w:rsid w:val="26AD333E"/>
    <w:rsid w:val="274B0777"/>
    <w:rsid w:val="276C676F"/>
    <w:rsid w:val="279F603D"/>
    <w:rsid w:val="281941C7"/>
    <w:rsid w:val="28423002"/>
    <w:rsid w:val="28C63FED"/>
    <w:rsid w:val="29506857"/>
    <w:rsid w:val="29566804"/>
    <w:rsid w:val="29BB18A3"/>
    <w:rsid w:val="2A273408"/>
    <w:rsid w:val="2B157704"/>
    <w:rsid w:val="2C303FCF"/>
    <w:rsid w:val="2C4E1120"/>
    <w:rsid w:val="2C714E0E"/>
    <w:rsid w:val="2CDA4E6C"/>
    <w:rsid w:val="2D112A5E"/>
    <w:rsid w:val="2D8D3DE0"/>
    <w:rsid w:val="2DA44895"/>
    <w:rsid w:val="2DC963A6"/>
    <w:rsid w:val="2EB11AF2"/>
    <w:rsid w:val="2F25365A"/>
    <w:rsid w:val="2FA01233"/>
    <w:rsid w:val="2FCA0D4C"/>
    <w:rsid w:val="305A4FF8"/>
    <w:rsid w:val="307702A5"/>
    <w:rsid w:val="30B332A3"/>
    <w:rsid w:val="312F2F43"/>
    <w:rsid w:val="317D2E56"/>
    <w:rsid w:val="319032BA"/>
    <w:rsid w:val="31AA32DB"/>
    <w:rsid w:val="32B66B56"/>
    <w:rsid w:val="32D12B1B"/>
    <w:rsid w:val="32DA75E9"/>
    <w:rsid w:val="330429C2"/>
    <w:rsid w:val="335851AD"/>
    <w:rsid w:val="33760B6E"/>
    <w:rsid w:val="33B176FA"/>
    <w:rsid w:val="34101BF1"/>
    <w:rsid w:val="34BB131C"/>
    <w:rsid w:val="34DB6BE4"/>
    <w:rsid w:val="34F73973"/>
    <w:rsid w:val="354767A0"/>
    <w:rsid w:val="35CF142D"/>
    <w:rsid w:val="36295302"/>
    <w:rsid w:val="3652180C"/>
    <w:rsid w:val="36BA3FD2"/>
    <w:rsid w:val="36F60E4D"/>
    <w:rsid w:val="386811EE"/>
    <w:rsid w:val="388A5739"/>
    <w:rsid w:val="38D305D9"/>
    <w:rsid w:val="396E6679"/>
    <w:rsid w:val="398232C4"/>
    <w:rsid w:val="39A16D33"/>
    <w:rsid w:val="39B54AB2"/>
    <w:rsid w:val="39CB3DB0"/>
    <w:rsid w:val="3A6E0AEE"/>
    <w:rsid w:val="3A922B1F"/>
    <w:rsid w:val="3B0752BB"/>
    <w:rsid w:val="3B0A5462"/>
    <w:rsid w:val="3B0E3EE2"/>
    <w:rsid w:val="3B433A23"/>
    <w:rsid w:val="3B57174F"/>
    <w:rsid w:val="3B653A43"/>
    <w:rsid w:val="3BC46D08"/>
    <w:rsid w:val="3BCD6450"/>
    <w:rsid w:val="3C074CE3"/>
    <w:rsid w:val="3C095B6A"/>
    <w:rsid w:val="3C351918"/>
    <w:rsid w:val="3CC35362"/>
    <w:rsid w:val="3CFF5E1D"/>
    <w:rsid w:val="3D5A3158"/>
    <w:rsid w:val="3D5A7599"/>
    <w:rsid w:val="3D881F4B"/>
    <w:rsid w:val="3DE63081"/>
    <w:rsid w:val="3E442382"/>
    <w:rsid w:val="3E7114CE"/>
    <w:rsid w:val="3E7A1F5A"/>
    <w:rsid w:val="3EB160FA"/>
    <w:rsid w:val="3F6F143F"/>
    <w:rsid w:val="3F942E96"/>
    <w:rsid w:val="3FED398F"/>
    <w:rsid w:val="4043383E"/>
    <w:rsid w:val="405A6F75"/>
    <w:rsid w:val="40972683"/>
    <w:rsid w:val="41080274"/>
    <w:rsid w:val="412B50A8"/>
    <w:rsid w:val="415C6FAD"/>
    <w:rsid w:val="41742F7F"/>
    <w:rsid w:val="41FE401C"/>
    <w:rsid w:val="42827AD7"/>
    <w:rsid w:val="42EF110F"/>
    <w:rsid w:val="43682651"/>
    <w:rsid w:val="43BD5E8A"/>
    <w:rsid w:val="43CC0E50"/>
    <w:rsid w:val="44E02C34"/>
    <w:rsid w:val="45541A2E"/>
    <w:rsid w:val="45AF0823"/>
    <w:rsid w:val="45E5269D"/>
    <w:rsid w:val="45E93E35"/>
    <w:rsid w:val="467F62F1"/>
    <w:rsid w:val="47106E27"/>
    <w:rsid w:val="47204099"/>
    <w:rsid w:val="47823A31"/>
    <w:rsid w:val="47874CF5"/>
    <w:rsid w:val="47D809C9"/>
    <w:rsid w:val="47FF7104"/>
    <w:rsid w:val="481B4154"/>
    <w:rsid w:val="483F26B5"/>
    <w:rsid w:val="484A1856"/>
    <w:rsid w:val="49117310"/>
    <w:rsid w:val="4938471D"/>
    <w:rsid w:val="49641B2B"/>
    <w:rsid w:val="496D078C"/>
    <w:rsid w:val="49B5388E"/>
    <w:rsid w:val="49DB3434"/>
    <w:rsid w:val="4A4A6F73"/>
    <w:rsid w:val="4A9B7B82"/>
    <w:rsid w:val="4AB223A6"/>
    <w:rsid w:val="4B86222C"/>
    <w:rsid w:val="4BF975ED"/>
    <w:rsid w:val="4C3365D1"/>
    <w:rsid w:val="4C5D118F"/>
    <w:rsid w:val="4C787E88"/>
    <w:rsid w:val="4C9A4B88"/>
    <w:rsid w:val="4C9D4671"/>
    <w:rsid w:val="4CAE7990"/>
    <w:rsid w:val="4CE72770"/>
    <w:rsid w:val="4D5779D6"/>
    <w:rsid w:val="4D681881"/>
    <w:rsid w:val="4D75644C"/>
    <w:rsid w:val="4D8602C2"/>
    <w:rsid w:val="4DAA7AA7"/>
    <w:rsid w:val="4DB23DCB"/>
    <w:rsid w:val="4DCD321F"/>
    <w:rsid w:val="4EA8511E"/>
    <w:rsid w:val="4EC11D59"/>
    <w:rsid w:val="4ED853B3"/>
    <w:rsid w:val="4F0426C7"/>
    <w:rsid w:val="4F626A96"/>
    <w:rsid w:val="50316949"/>
    <w:rsid w:val="50326F15"/>
    <w:rsid w:val="506D7126"/>
    <w:rsid w:val="509B44F7"/>
    <w:rsid w:val="50A63DAC"/>
    <w:rsid w:val="50EE6B7D"/>
    <w:rsid w:val="510B28FB"/>
    <w:rsid w:val="512322CB"/>
    <w:rsid w:val="5131796E"/>
    <w:rsid w:val="51A87E16"/>
    <w:rsid w:val="51BF4F40"/>
    <w:rsid w:val="51D1586D"/>
    <w:rsid w:val="52A45EB7"/>
    <w:rsid w:val="52D92731"/>
    <w:rsid w:val="53230D68"/>
    <w:rsid w:val="5393223B"/>
    <w:rsid w:val="53BE0BBC"/>
    <w:rsid w:val="53E856FE"/>
    <w:rsid w:val="54043B74"/>
    <w:rsid w:val="5422068C"/>
    <w:rsid w:val="54847616"/>
    <w:rsid w:val="549B4592"/>
    <w:rsid w:val="5584168C"/>
    <w:rsid w:val="56B15E13"/>
    <w:rsid w:val="56CA0F8B"/>
    <w:rsid w:val="57451E67"/>
    <w:rsid w:val="578114B5"/>
    <w:rsid w:val="579F409E"/>
    <w:rsid w:val="57F16AA8"/>
    <w:rsid w:val="583F741E"/>
    <w:rsid w:val="586B72BA"/>
    <w:rsid w:val="586E5887"/>
    <w:rsid w:val="58A15C3D"/>
    <w:rsid w:val="59BB7C0B"/>
    <w:rsid w:val="5A1741FC"/>
    <w:rsid w:val="5ACD37A0"/>
    <w:rsid w:val="5B7F2ABB"/>
    <w:rsid w:val="5C122FAA"/>
    <w:rsid w:val="5C1E37B8"/>
    <w:rsid w:val="5C740B91"/>
    <w:rsid w:val="5CB04193"/>
    <w:rsid w:val="5CD8605D"/>
    <w:rsid w:val="5CEF3C87"/>
    <w:rsid w:val="5DC1526D"/>
    <w:rsid w:val="5E272CB2"/>
    <w:rsid w:val="5E373284"/>
    <w:rsid w:val="5E4F0898"/>
    <w:rsid w:val="5EB51800"/>
    <w:rsid w:val="5EE554A0"/>
    <w:rsid w:val="5EED5CCB"/>
    <w:rsid w:val="5F186D7C"/>
    <w:rsid w:val="5FBE37A1"/>
    <w:rsid w:val="6005151A"/>
    <w:rsid w:val="60381E2F"/>
    <w:rsid w:val="60716BAF"/>
    <w:rsid w:val="607C7304"/>
    <w:rsid w:val="60DC1E35"/>
    <w:rsid w:val="6142669C"/>
    <w:rsid w:val="62097122"/>
    <w:rsid w:val="62146FE4"/>
    <w:rsid w:val="62320030"/>
    <w:rsid w:val="62E94E0A"/>
    <w:rsid w:val="63144ED7"/>
    <w:rsid w:val="635C2EF7"/>
    <w:rsid w:val="63C956A6"/>
    <w:rsid w:val="63F569FF"/>
    <w:rsid w:val="640A50BA"/>
    <w:rsid w:val="64194E01"/>
    <w:rsid w:val="6431082D"/>
    <w:rsid w:val="64524FE6"/>
    <w:rsid w:val="64610C9E"/>
    <w:rsid w:val="64985215"/>
    <w:rsid w:val="64E04304"/>
    <w:rsid w:val="654F56DF"/>
    <w:rsid w:val="65D61B53"/>
    <w:rsid w:val="6657537F"/>
    <w:rsid w:val="666B00A2"/>
    <w:rsid w:val="66844281"/>
    <w:rsid w:val="67541C0E"/>
    <w:rsid w:val="677017A9"/>
    <w:rsid w:val="67A169AE"/>
    <w:rsid w:val="67C92996"/>
    <w:rsid w:val="68A26764"/>
    <w:rsid w:val="69042D04"/>
    <w:rsid w:val="6925158B"/>
    <w:rsid w:val="69352F88"/>
    <w:rsid w:val="6949691B"/>
    <w:rsid w:val="69501B68"/>
    <w:rsid w:val="696A1DD0"/>
    <w:rsid w:val="698C3F90"/>
    <w:rsid w:val="698E41CC"/>
    <w:rsid w:val="699A1D68"/>
    <w:rsid w:val="69BB0443"/>
    <w:rsid w:val="69D425EB"/>
    <w:rsid w:val="69DB27BF"/>
    <w:rsid w:val="69FE9C91"/>
    <w:rsid w:val="6A2A4FEE"/>
    <w:rsid w:val="6A67258F"/>
    <w:rsid w:val="6AA01E61"/>
    <w:rsid w:val="6BA37E39"/>
    <w:rsid w:val="6BA42281"/>
    <w:rsid w:val="6CD7423E"/>
    <w:rsid w:val="6D515D5A"/>
    <w:rsid w:val="6DC44870"/>
    <w:rsid w:val="6E017FFD"/>
    <w:rsid w:val="6E06410C"/>
    <w:rsid w:val="6E19363A"/>
    <w:rsid w:val="6E7A76DC"/>
    <w:rsid w:val="6FAA57E3"/>
    <w:rsid w:val="70442894"/>
    <w:rsid w:val="70582C71"/>
    <w:rsid w:val="70583949"/>
    <w:rsid w:val="705B5110"/>
    <w:rsid w:val="709964AF"/>
    <w:rsid w:val="70F83D26"/>
    <w:rsid w:val="717B5C1C"/>
    <w:rsid w:val="727538DC"/>
    <w:rsid w:val="727944D3"/>
    <w:rsid w:val="727F0728"/>
    <w:rsid w:val="729D1A86"/>
    <w:rsid w:val="72B868C0"/>
    <w:rsid w:val="72DA6389"/>
    <w:rsid w:val="738A3A55"/>
    <w:rsid w:val="73D6345E"/>
    <w:rsid w:val="75117ACA"/>
    <w:rsid w:val="751E4735"/>
    <w:rsid w:val="753D151B"/>
    <w:rsid w:val="75833927"/>
    <w:rsid w:val="765F11C0"/>
    <w:rsid w:val="76603CAD"/>
    <w:rsid w:val="767A5176"/>
    <w:rsid w:val="76980915"/>
    <w:rsid w:val="779C7E96"/>
    <w:rsid w:val="77F401A1"/>
    <w:rsid w:val="780629B8"/>
    <w:rsid w:val="780B3590"/>
    <w:rsid w:val="781B7D73"/>
    <w:rsid w:val="782C06C7"/>
    <w:rsid w:val="78645522"/>
    <w:rsid w:val="78EE1219"/>
    <w:rsid w:val="796E6BA6"/>
    <w:rsid w:val="79AD42E0"/>
    <w:rsid w:val="79BB30C0"/>
    <w:rsid w:val="79BE388B"/>
    <w:rsid w:val="79C8449F"/>
    <w:rsid w:val="7A32430C"/>
    <w:rsid w:val="7A462DF3"/>
    <w:rsid w:val="7A607857"/>
    <w:rsid w:val="7A8C7AF5"/>
    <w:rsid w:val="7AC57CDC"/>
    <w:rsid w:val="7B243726"/>
    <w:rsid w:val="7B3132E5"/>
    <w:rsid w:val="7B341766"/>
    <w:rsid w:val="7B7357B8"/>
    <w:rsid w:val="7B9A0658"/>
    <w:rsid w:val="7C897D5F"/>
    <w:rsid w:val="7C8C3804"/>
    <w:rsid w:val="7CF03CA0"/>
    <w:rsid w:val="7CFB7BB4"/>
    <w:rsid w:val="7E05024D"/>
    <w:rsid w:val="7E260AEF"/>
    <w:rsid w:val="7E410A8F"/>
    <w:rsid w:val="7E582D05"/>
    <w:rsid w:val="7EA532C5"/>
    <w:rsid w:val="7EA8776E"/>
    <w:rsid w:val="7F947E5B"/>
    <w:rsid w:val="7FD12D6F"/>
    <w:rsid w:val="7FED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FA1D3"/>
  <w15:docId w15:val="{D5DC8D5F-0E52-4354-ACB6-D653D616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envelope return" w:uiPriority="99"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First Indent 2" w:uiPriority="99"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szCs w:val="21"/>
    </w:rPr>
  </w:style>
  <w:style w:type="paragraph" w:styleId="1">
    <w:name w:val="heading 1"/>
    <w:basedOn w:val="a0"/>
    <w:next w:val="a0"/>
    <w:qFormat/>
    <w:pPr>
      <w:keepNext/>
      <w:jc w:val="center"/>
      <w:outlineLvl w:val="0"/>
    </w:pPr>
    <w:rPr>
      <w:rFonts w:ascii="楷体_GB2312" w:eastAsia="楷体_GB2312"/>
      <w:sz w:val="28"/>
      <w:szCs w:val="28"/>
    </w:rPr>
  </w:style>
  <w:style w:type="paragraph" w:styleId="20">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1"/>
    <w:qFormat/>
    <w:pPr>
      <w:keepNext/>
      <w:keepLines/>
      <w:spacing w:before="260" w:after="260" w:line="415" w:lineRule="auto"/>
      <w:outlineLvl w:val="2"/>
    </w:pPr>
    <w:rPr>
      <w:b/>
      <w:bCs/>
      <w:sz w:val="32"/>
      <w:szCs w:val="32"/>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0"/>
    <w:qFormat/>
    <w:pPr>
      <w:keepNext/>
      <w:autoSpaceDE w:val="0"/>
      <w:autoSpaceDN w:val="0"/>
      <w:adjustRightInd w:val="0"/>
      <w:outlineLvl w:val="4"/>
    </w:pPr>
    <w:rPr>
      <w:rFonts w:ascii="宋体"/>
      <w:color w:val="000000"/>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0"/>
    <w:uiPriority w:val="99"/>
    <w:qFormat/>
    <w:pPr>
      <w:spacing w:line="360" w:lineRule="auto"/>
    </w:pPr>
    <w:rPr>
      <w:kern w:val="0"/>
      <w:sz w:val="20"/>
      <w:szCs w:val="20"/>
    </w:rPr>
  </w:style>
  <w:style w:type="paragraph" w:styleId="a5">
    <w:name w:val="Body Text Indent"/>
    <w:basedOn w:val="a0"/>
    <w:next w:val="a6"/>
    <w:uiPriority w:val="99"/>
    <w:qFormat/>
    <w:pPr>
      <w:ind w:firstLineChars="200" w:firstLine="420"/>
    </w:pPr>
    <w:rPr>
      <w:rFonts w:ascii="宋体" w:hAnsi="宋体"/>
      <w:szCs w:val="24"/>
    </w:rPr>
  </w:style>
  <w:style w:type="paragraph" w:styleId="a6">
    <w:name w:val="envelope return"/>
    <w:basedOn w:val="a0"/>
    <w:uiPriority w:val="99"/>
    <w:qFormat/>
    <w:pPr>
      <w:snapToGrid w:val="0"/>
    </w:pPr>
    <w:rPr>
      <w:rFonts w:ascii="Arial" w:hAnsi="Arial"/>
    </w:rPr>
  </w:style>
  <w:style w:type="paragraph" w:styleId="a1">
    <w:name w:val="Normal Indent"/>
    <w:basedOn w:val="a0"/>
    <w:qFormat/>
    <w:pPr>
      <w:ind w:firstLine="420"/>
    </w:pPr>
  </w:style>
  <w:style w:type="paragraph" w:styleId="50">
    <w:name w:val="index 5"/>
    <w:basedOn w:val="a0"/>
    <w:next w:val="a0"/>
    <w:qFormat/>
    <w:pPr>
      <w:ind w:leftChars="800" w:left="800"/>
    </w:pPr>
  </w:style>
  <w:style w:type="paragraph" w:styleId="a">
    <w:name w:val="List Bullet"/>
    <w:basedOn w:val="a0"/>
    <w:qFormat/>
    <w:pPr>
      <w:numPr>
        <w:numId w:val="1"/>
      </w:numPr>
      <w:tabs>
        <w:tab w:val="clear" w:pos="840"/>
        <w:tab w:val="left" w:pos="360"/>
      </w:tabs>
    </w:pPr>
    <w:rPr>
      <w:rFonts w:eastAsia="仿宋_GB2312"/>
      <w:sz w:val="30"/>
      <w:szCs w:val="20"/>
    </w:rPr>
  </w:style>
  <w:style w:type="paragraph" w:styleId="a7">
    <w:name w:val="annotation text"/>
    <w:basedOn w:val="a0"/>
    <w:link w:val="a8"/>
    <w:qFormat/>
    <w:pPr>
      <w:jc w:val="left"/>
    </w:pPr>
  </w:style>
  <w:style w:type="paragraph" w:styleId="a9">
    <w:name w:val="Body Text"/>
    <w:basedOn w:val="a0"/>
    <w:next w:val="Default"/>
    <w:qFormat/>
    <w:rPr>
      <w:rFonts w:ascii="楷体_GB2312" w:eastAsia="楷体_GB2312" w:hAnsi="Arial"/>
      <w:sz w:val="28"/>
      <w:szCs w:val="28"/>
    </w:r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styleId="aa">
    <w:name w:val="Plain Text"/>
    <w:basedOn w:val="a0"/>
    <w:qFormat/>
    <w:rPr>
      <w:rFonts w:ascii="宋体" w:hAnsi="Courier New"/>
      <w:kern w:val="0"/>
      <w:sz w:val="20"/>
    </w:rPr>
  </w:style>
  <w:style w:type="paragraph" w:styleId="ab">
    <w:name w:val="Date"/>
    <w:basedOn w:val="a0"/>
    <w:next w:val="a0"/>
    <w:qFormat/>
    <w:rPr>
      <w:sz w:val="24"/>
      <w:szCs w:val="24"/>
    </w:rPr>
  </w:style>
  <w:style w:type="paragraph" w:styleId="21">
    <w:name w:val="Body Text Indent 2"/>
    <w:basedOn w:val="a0"/>
    <w:qFormat/>
    <w:pPr>
      <w:spacing w:after="120" w:line="480" w:lineRule="auto"/>
      <w:ind w:leftChars="200" w:left="420"/>
    </w:pPr>
  </w:style>
  <w:style w:type="paragraph" w:styleId="ac">
    <w:name w:val="Balloon Text"/>
    <w:basedOn w:val="a0"/>
    <w:link w:val="ad"/>
    <w:qFormat/>
    <w:rPr>
      <w:sz w:val="18"/>
      <w:szCs w:val="18"/>
    </w:rPr>
  </w:style>
  <w:style w:type="paragraph" w:styleId="ae">
    <w:name w:val="footer"/>
    <w:basedOn w:val="a0"/>
    <w:link w:val="af"/>
    <w:qFormat/>
    <w:pPr>
      <w:tabs>
        <w:tab w:val="center" w:pos="4153"/>
        <w:tab w:val="right" w:pos="8306"/>
      </w:tabs>
      <w:snapToGrid w:val="0"/>
      <w:jc w:val="left"/>
    </w:pPr>
    <w:rPr>
      <w:sz w:val="18"/>
      <w:szCs w:val="18"/>
    </w:rPr>
  </w:style>
  <w:style w:type="paragraph" w:styleId="af0">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qFormat/>
    <w:pPr>
      <w:spacing w:before="120" w:after="120"/>
      <w:jc w:val="left"/>
    </w:pPr>
    <w:rPr>
      <w:b/>
      <w:bCs/>
      <w:caps/>
      <w:sz w:val="20"/>
      <w:szCs w:val="20"/>
    </w:rPr>
  </w:style>
  <w:style w:type="paragraph" w:styleId="af1">
    <w:name w:val="footnote text"/>
    <w:basedOn w:val="a0"/>
    <w:next w:val="50"/>
    <w:qFormat/>
    <w:pPr>
      <w:adjustRightInd w:val="0"/>
      <w:spacing w:line="312" w:lineRule="atLeast"/>
      <w:jc w:val="left"/>
      <w:textAlignment w:val="baseline"/>
    </w:pPr>
    <w:rPr>
      <w:sz w:val="18"/>
      <w:szCs w:val="22"/>
    </w:rPr>
  </w:style>
  <w:style w:type="paragraph" w:styleId="22">
    <w:name w:val="Body Text 2"/>
    <w:basedOn w:val="a0"/>
    <w:qFormat/>
    <w:pPr>
      <w:spacing w:line="360" w:lineRule="auto"/>
    </w:pPr>
    <w:rPr>
      <w:kern w:val="0"/>
      <w:sz w:val="24"/>
      <w:szCs w:val="24"/>
    </w:rPr>
  </w:style>
  <w:style w:type="paragraph" w:styleId="af2">
    <w:name w:val="Normal (Web)"/>
    <w:basedOn w:val="a0"/>
    <w:qFormat/>
    <w:pPr>
      <w:spacing w:before="100" w:beforeAutospacing="1" w:after="100" w:afterAutospacing="1"/>
      <w:jc w:val="left"/>
    </w:pPr>
    <w:rPr>
      <w:kern w:val="0"/>
      <w:sz w:val="24"/>
    </w:rPr>
  </w:style>
  <w:style w:type="paragraph" w:styleId="af3">
    <w:name w:val="Title"/>
    <w:basedOn w:val="a0"/>
    <w:next w:val="a0"/>
    <w:link w:val="af4"/>
    <w:qFormat/>
    <w:pPr>
      <w:spacing w:before="240" w:after="60"/>
      <w:jc w:val="center"/>
      <w:outlineLvl w:val="0"/>
    </w:pPr>
    <w:rPr>
      <w:rFonts w:ascii="Cambria" w:hAnsi="Cambria"/>
      <w:b/>
      <w:bCs/>
      <w:sz w:val="32"/>
      <w:szCs w:val="32"/>
    </w:rPr>
  </w:style>
  <w:style w:type="paragraph" w:styleId="af5">
    <w:name w:val="annotation subject"/>
    <w:basedOn w:val="a7"/>
    <w:next w:val="a7"/>
    <w:link w:val="af6"/>
    <w:qFormat/>
    <w:rPr>
      <w:b/>
      <w:bCs/>
    </w:rPr>
  </w:style>
  <w:style w:type="table" w:styleId="af7">
    <w:name w:val="Table Grid"/>
    <w:basedOn w:val="a3"/>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qFormat/>
    <w:rPr>
      <w:rFonts w:ascii="Times New Roman" w:eastAsia="宋体" w:hAnsi="Times New Roman" w:cs="Times New Roman"/>
    </w:rPr>
  </w:style>
  <w:style w:type="character" w:styleId="afa">
    <w:name w:val="Hyperlink"/>
    <w:qFormat/>
    <w:rPr>
      <w:rFonts w:ascii="Times New Roman" w:eastAsia="宋体" w:hAnsi="Times New Roman" w:cs="Times New Roman"/>
      <w:color w:val="0000FF"/>
      <w:u w:val="single"/>
    </w:rPr>
  </w:style>
  <w:style w:type="character" w:styleId="afb">
    <w:name w:val="annotation reference"/>
    <w:qFormat/>
    <w:rPr>
      <w:rFonts w:ascii="Times New Roman" w:eastAsia="宋体" w:hAnsi="Times New Roman" w:cs="Times New Roman"/>
      <w:sz w:val="21"/>
      <w:szCs w:val="21"/>
    </w:rPr>
  </w:style>
  <w:style w:type="character" w:customStyle="1" w:styleId="40">
    <w:name w:val="标题 4 字符"/>
    <w:link w:val="4"/>
    <w:qFormat/>
    <w:rPr>
      <w:rFonts w:ascii="Arial" w:eastAsia="黑体" w:hAnsi="Arial" w:cs="Times New Roman"/>
      <w:b/>
      <w:bCs/>
      <w:kern w:val="2"/>
      <w:sz w:val="28"/>
      <w:szCs w:val="28"/>
    </w:rPr>
  </w:style>
  <w:style w:type="character" w:customStyle="1" w:styleId="a8">
    <w:name w:val="批注文字 字符"/>
    <w:link w:val="a7"/>
    <w:qFormat/>
    <w:rPr>
      <w:rFonts w:ascii="Times New Roman" w:eastAsia="宋体" w:hAnsi="Times New Roman" w:cs="Times New Roman"/>
      <w:kern w:val="2"/>
      <w:sz w:val="21"/>
      <w:szCs w:val="21"/>
    </w:rPr>
  </w:style>
  <w:style w:type="character" w:customStyle="1" w:styleId="ad">
    <w:name w:val="批注框文本 字符"/>
    <w:link w:val="ac"/>
    <w:qFormat/>
    <w:rPr>
      <w:rFonts w:ascii="Times New Roman" w:eastAsia="宋体" w:hAnsi="Times New Roman" w:cs="Times New Roman"/>
      <w:kern w:val="2"/>
      <w:sz w:val="18"/>
      <w:szCs w:val="18"/>
    </w:rPr>
  </w:style>
  <w:style w:type="character" w:customStyle="1" w:styleId="af">
    <w:name w:val="页脚 字符"/>
    <w:link w:val="ae"/>
    <w:qFormat/>
    <w:rPr>
      <w:rFonts w:ascii="Times New Roman" w:eastAsia="宋体" w:hAnsi="Times New Roman" w:cs="Times New Roman"/>
      <w:kern w:val="2"/>
      <w:sz w:val="18"/>
      <w:szCs w:val="18"/>
    </w:rPr>
  </w:style>
  <w:style w:type="character" w:customStyle="1" w:styleId="af4">
    <w:name w:val="标题 字符"/>
    <w:link w:val="af3"/>
    <w:qFormat/>
    <w:rPr>
      <w:rFonts w:ascii="Cambria" w:eastAsia="宋体" w:hAnsi="Cambria" w:cs="Times New Roman"/>
      <w:b/>
      <w:bCs/>
      <w:kern w:val="2"/>
      <w:sz w:val="32"/>
      <w:szCs w:val="32"/>
    </w:rPr>
  </w:style>
  <w:style w:type="character" w:customStyle="1" w:styleId="af6">
    <w:name w:val="批注主题 字符"/>
    <w:link w:val="af5"/>
    <w:qFormat/>
    <w:rPr>
      <w:rFonts w:ascii="Times New Roman" w:eastAsia="宋体" w:hAnsi="Times New Roman" w:cs="Times New Roman"/>
      <w:b/>
      <w:bCs/>
      <w:kern w:val="2"/>
      <w:sz w:val="21"/>
      <w:szCs w:val="21"/>
    </w:rPr>
  </w:style>
  <w:style w:type="paragraph" w:customStyle="1" w:styleId="afc">
    <w:name w:val="首行缩进"/>
    <w:basedOn w:val="a0"/>
    <w:qFormat/>
    <w:pPr>
      <w:spacing w:line="360" w:lineRule="auto"/>
      <w:ind w:firstLineChars="200" w:firstLine="480"/>
    </w:pPr>
  </w:style>
  <w:style w:type="character" w:customStyle="1" w:styleId="2Char">
    <w:name w:val="正文2 Char"/>
    <w:link w:val="23"/>
    <w:qFormat/>
    <w:rPr>
      <w:rFonts w:ascii="华文中宋" w:eastAsia="华文中宋" w:hAnsi="华文中宋" w:cs="Times New Roman"/>
      <w:kern w:val="2"/>
      <w:sz w:val="24"/>
      <w:szCs w:val="24"/>
    </w:rPr>
  </w:style>
  <w:style w:type="paragraph" w:customStyle="1" w:styleId="23">
    <w:name w:val="正文2"/>
    <w:basedOn w:val="a0"/>
    <w:link w:val="2Char"/>
    <w:qFormat/>
    <w:pPr>
      <w:adjustRightInd w:val="0"/>
      <w:snapToGrid w:val="0"/>
      <w:spacing w:line="360" w:lineRule="auto"/>
      <w:ind w:firstLineChars="200" w:firstLine="480"/>
    </w:pPr>
    <w:rPr>
      <w:rFonts w:ascii="华文中宋" w:eastAsia="华文中宋" w:hAnsi="华文中宋"/>
      <w:sz w:val="24"/>
      <w:szCs w:val="24"/>
    </w:rPr>
  </w:style>
  <w:style w:type="character" w:customStyle="1" w:styleId="CharCharChar">
    <w:name w:val="二级目录 Char Char Char"/>
    <w:link w:val="afd"/>
    <w:qFormat/>
    <w:rPr>
      <w:rFonts w:eastAsia="Times New Roman"/>
      <w:b/>
      <w:kern w:val="2"/>
      <w:sz w:val="30"/>
      <w:szCs w:val="28"/>
      <w:lang w:val="en-US" w:eastAsia="zh-CN" w:bidi="ar-SA"/>
    </w:rPr>
  </w:style>
  <w:style w:type="paragraph" w:customStyle="1" w:styleId="afd">
    <w:name w:val="二级目录"/>
    <w:next w:val="a0"/>
    <w:link w:val="CharCharChar"/>
    <w:qFormat/>
    <w:pPr>
      <w:tabs>
        <w:tab w:val="left" w:pos="720"/>
      </w:tabs>
      <w:ind w:left="720" w:hanging="720"/>
      <w:outlineLvl w:val="1"/>
    </w:pPr>
    <w:rPr>
      <w:rFonts w:eastAsia="Times New Roman"/>
      <w:b/>
      <w:kern w:val="2"/>
      <w:sz w:val="30"/>
      <w:szCs w:val="28"/>
    </w:rPr>
  </w:style>
  <w:style w:type="character" w:customStyle="1" w:styleId="A00">
    <w:name w:val="A0"/>
    <w:qFormat/>
    <w:rPr>
      <w:rFonts w:ascii="Times New Roman" w:eastAsia="宋体" w:hAnsi="Times New Roman" w:cs="微软雅黑"/>
      <w:color w:val="000000"/>
      <w:sz w:val="28"/>
      <w:szCs w:val="28"/>
    </w:rPr>
  </w:style>
  <w:style w:type="paragraph" w:customStyle="1" w:styleId="afe">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p15paragraphindent">
    <w:name w:val="p15 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aff">
    <w:name w:val="四级标题"/>
    <w:basedOn w:val="ab"/>
    <w:qFormat/>
    <w:rPr>
      <w:rFonts w:eastAsia="黑体"/>
    </w:rPr>
  </w:style>
  <w:style w:type="paragraph" w:customStyle="1" w:styleId="aff0">
    <w:name w:val="一级目录"/>
    <w:next w:val="a0"/>
    <w:qFormat/>
    <w:pPr>
      <w:spacing w:afterLines="100"/>
      <w:jc w:val="center"/>
      <w:outlineLvl w:val="0"/>
    </w:pPr>
    <w:rPr>
      <w:rFonts w:ascii="黑体" w:eastAsia="黑体"/>
      <w:b/>
      <w:kern w:val="2"/>
      <w:sz w:val="44"/>
      <w:szCs w:val="44"/>
    </w:rPr>
  </w:style>
  <w:style w:type="paragraph" w:customStyle="1" w:styleId="10">
    <w:name w:val="纯文本1"/>
    <w:basedOn w:val="a0"/>
    <w:qFormat/>
    <w:pPr>
      <w:adjustRightInd w:val="0"/>
      <w:textAlignment w:val="baseline"/>
    </w:pPr>
    <w:rPr>
      <w:rFonts w:ascii="宋体" w:eastAsia="楷体_GB2312" w:hAnsi="Courier New"/>
      <w:sz w:val="26"/>
      <w:szCs w:val="20"/>
    </w:rPr>
  </w:style>
  <w:style w:type="paragraph" w:customStyle="1" w:styleId="24">
    <w:name w:val="纯文本2"/>
    <w:basedOn w:val="a0"/>
    <w:qFormat/>
    <w:pPr>
      <w:adjustRightInd w:val="0"/>
      <w:textAlignment w:val="baseline"/>
    </w:pPr>
    <w:rPr>
      <w:rFonts w:ascii="宋体" w:eastAsia="楷体_GB2312" w:hAnsi="Courier New"/>
      <w:sz w:val="26"/>
      <w:szCs w:val="20"/>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flType">
    <w:name w:val="flType"/>
    <w:basedOn w:val="a0"/>
    <w:qFormat/>
    <w:pPr>
      <w:adjustRightInd w:val="0"/>
      <w:spacing w:after="284" w:line="113" w:lineRule="atLeast"/>
      <w:jc w:val="center"/>
    </w:pPr>
    <w:rPr>
      <w:kern w:val="0"/>
      <w:sz w:val="24"/>
    </w:rPr>
  </w:style>
  <w:style w:type="paragraph" w:customStyle="1" w:styleId="p0">
    <w:name w:val="p0"/>
    <w:basedOn w:val="a0"/>
    <w:qFormat/>
    <w:pPr>
      <w:widowControl/>
    </w:pPr>
    <w:rPr>
      <w:kern w:val="0"/>
    </w:rPr>
  </w:style>
  <w:style w:type="paragraph" w:customStyle="1" w:styleId="p0paragraphindent">
    <w:name w:val="p0 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Char2">
    <w:name w:val="Char2"/>
    <w:basedOn w:val="a0"/>
    <w:uiPriority w:val="99"/>
    <w:qFormat/>
    <w:pPr>
      <w:tabs>
        <w:tab w:val="left" w:pos="360"/>
      </w:tabs>
      <w:ind w:firstLineChars="200" w:firstLine="200"/>
    </w:pPr>
    <w:rPr>
      <w:sz w:val="28"/>
      <w:szCs w:val="30"/>
    </w:rPr>
  </w:style>
  <w:style w:type="paragraph" w:customStyle="1" w:styleId="11">
    <w:name w:val="正文1"/>
    <w:next w:val="a0"/>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ParaCharCharCharCharCharCharCharCharCharCharCharCharChar">
    <w:name w:val="默认段落字体 Para Char Char Char Char Char Char Char Char Char Char Char Char Char"/>
    <w:basedOn w:val="a0"/>
    <w:qFormat/>
    <w:rPr>
      <w:rFonts w:ascii="Tahoma" w:hAnsi="Tahoma" w:cs="Arial"/>
      <w:sz w:val="24"/>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styleId="aff2">
    <w:name w:val="List Paragraph"/>
    <w:basedOn w:val="a0"/>
    <w:qFormat/>
    <w:pPr>
      <w:widowControl/>
      <w:ind w:left="720"/>
      <w:jc w:val="left"/>
    </w:pPr>
    <w:rPr>
      <w:rFonts w:ascii="Calibri" w:hAnsi="Calibri"/>
      <w:kern w:val="0"/>
      <w:sz w:val="24"/>
      <w:szCs w:val="24"/>
      <w:lang w:eastAsia="en-US" w:bidi="en-US"/>
    </w:rPr>
  </w:style>
  <w:style w:type="paragraph" w:customStyle="1" w:styleId="12">
    <w:name w:val="列表段落1"/>
    <w:basedOn w:val="a0"/>
    <w:uiPriority w:val="34"/>
    <w:qFormat/>
    <w:pPr>
      <w:widowControl/>
      <w:spacing w:after="124" w:line="265" w:lineRule="auto"/>
      <w:ind w:left="562" w:firstLineChars="200" w:firstLine="420"/>
      <w:jc w:val="left"/>
    </w:pPr>
    <w:rPr>
      <w:rFonts w:ascii="Calibri" w:hAnsi="Calibri"/>
    </w:rPr>
  </w:style>
  <w:style w:type="paragraph" w:customStyle="1" w:styleId="25">
    <w:name w:val="二级标题2"/>
    <w:basedOn w:val="20"/>
    <w:next w:val="a9"/>
    <w:qFormat/>
    <w:pPr>
      <w:adjustRightInd w:val="0"/>
      <w:snapToGrid w:val="0"/>
      <w:spacing w:before="0" w:after="0" w:line="360" w:lineRule="auto"/>
    </w:pPr>
    <w:rPr>
      <w:rFonts w:ascii="华文中宋" w:eastAsia="华文中宋" w:hAnsi="华文中宋"/>
      <w:sz w:val="24"/>
      <w:szCs w:val="24"/>
    </w:rPr>
  </w:style>
  <w:style w:type="paragraph" w:customStyle="1" w:styleId="ItemStepinTable">
    <w:name w:val="Item Step in Table"/>
    <w:qFormat/>
    <w:pPr>
      <w:numPr>
        <w:numId w:val="2"/>
      </w:numPr>
      <w:tabs>
        <w:tab w:val="left" w:pos="397"/>
      </w:tabs>
      <w:spacing w:before="40" w:after="40"/>
      <w:jc w:val="both"/>
    </w:pPr>
    <w:rPr>
      <w:rFonts w:ascii="Arial" w:hAnsi="Arial" w:cs="Arial"/>
      <w:sz w:val="18"/>
      <w:szCs w:val="18"/>
    </w:rPr>
  </w:style>
  <w:style w:type="paragraph" w:customStyle="1" w:styleId="aff3">
    <w:name w:val="正"/>
    <w:basedOn w:val="a0"/>
    <w:qFormat/>
    <w:pPr>
      <w:spacing w:line="360" w:lineRule="auto"/>
      <w:ind w:left="360" w:hangingChars="150" w:hanging="360"/>
    </w:pPr>
    <w:rPr>
      <w:sz w:val="24"/>
    </w:rPr>
  </w:style>
  <w:style w:type="character" w:customStyle="1" w:styleId="Variable">
    <w:name w:val="Variable"/>
    <w:qFormat/>
    <w:rPr>
      <w:i/>
    </w:rPr>
  </w:style>
  <w:style w:type="paragraph" w:customStyle="1" w:styleId="Address">
    <w:name w:val="Address"/>
    <w:basedOn w:val="a0"/>
    <w:next w:val="a0"/>
    <w:qFormat/>
    <w:pPr>
      <w:autoSpaceDE w:val="0"/>
      <w:autoSpaceDN w:val="0"/>
      <w:adjustRightInd w:val="0"/>
      <w:jc w:val="left"/>
    </w:pPr>
    <w:rPr>
      <w:i/>
      <w:kern w:val="0"/>
      <w:sz w:val="24"/>
    </w:rPr>
  </w:style>
  <w:style w:type="character" w:customStyle="1" w:styleId="apple-style-span">
    <w:name w:val="apple-style-span"/>
    <w:qFormat/>
  </w:style>
  <w:style w:type="character" w:customStyle="1" w:styleId="apple-converted-space">
    <w:name w:val="apple-converted-space"/>
    <w:qFormat/>
  </w:style>
  <w:style w:type="paragraph" w:customStyle="1" w:styleId="13">
    <w:name w:val="修订1"/>
    <w:uiPriority w:val="99"/>
    <w:unhideWhenUsed/>
    <w:qFormat/>
    <w:rPr>
      <w:kern w:val="2"/>
      <w:sz w:val="21"/>
      <w:szCs w:val="21"/>
    </w:rPr>
  </w:style>
  <w:style w:type="character" w:customStyle="1" w:styleId="14">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43"/>
    <customShpInfo spid="_x0000_s1042"/>
    <customShpInfo spid="_x0000_s1041"/>
    <customShpInfo spid="_x0000_s1035"/>
    <customShpInfo spid="_x0000_s1027"/>
    <customShpInfo spid="_x0000_s1036"/>
  </customShpExts>
</s:customData>
</file>

<file path=customXml/itemProps1.xml><?xml version="1.0" encoding="utf-8"?>
<ds:datastoreItem xmlns:ds="http://schemas.openxmlformats.org/officeDocument/2006/customXml" ds:itemID="{398CA328-81ED-4497-9F8B-83D94AC59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4824</Words>
  <Characters>27502</Characters>
  <Application>Microsoft Office Word</Application>
  <DocSecurity>0</DocSecurity>
  <Lines>229</Lines>
  <Paragraphs>64</Paragraphs>
  <ScaleCrop>false</ScaleCrop>
  <Company>Microsoft</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公 共 资 源 交 易 中 心</dc:title>
  <dc:creator>zmm</dc:creator>
  <cp:lastModifiedBy>晓嘉 陆</cp:lastModifiedBy>
  <cp:revision>8</cp:revision>
  <cp:lastPrinted>2022-08-13T00:48:00Z</cp:lastPrinted>
  <dcterms:created xsi:type="dcterms:W3CDTF">2024-10-31T00:49:00Z</dcterms:created>
  <dcterms:modified xsi:type="dcterms:W3CDTF">2024-11-06T06:35:00Z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27F303FDC47647D7BC7D35E74BDC59B9</vt:lpwstr>
  </property>
</Properties>
</file>